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09AE1" w14:textId="705519AD" w:rsidR="004C313F" w:rsidRDefault="00AB674C" w:rsidP="004614EE">
      <w:bookmarkStart w:id="0" w:name="_MacBuGuideStaticData_10010V"/>
      <w:bookmarkStart w:id="1" w:name="_MacBuGuideStaticData_14910H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15DC0" wp14:editId="38769716">
                <wp:simplePos x="0" y="0"/>
                <wp:positionH relativeFrom="page">
                  <wp:posOffset>711835</wp:posOffset>
                </wp:positionH>
                <wp:positionV relativeFrom="page">
                  <wp:posOffset>2520950</wp:posOffset>
                </wp:positionV>
                <wp:extent cx="6404610" cy="6731000"/>
                <wp:effectExtent l="0" t="0" r="15240" b="12700"/>
                <wp:wrapThrough wrapText="bothSides">
                  <wp:wrapPolygon edited="0">
                    <wp:start x="0" y="0"/>
                    <wp:lineTo x="0" y="21580"/>
                    <wp:lineTo x="21587" y="21580"/>
                    <wp:lineTo x="21587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67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660D8B8" w14:textId="77777777" w:rsidR="003A7EB4" w:rsidRDefault="002A5758" w:rsidP="002A5758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Magna Telemotive ist ein führender strategischer Entwicklungspartner international agier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 xml:space="preserve">ender Unternehmen im Automotive-Umfeld. Das Unternehmen entwickelt vernetzte und nachhaltige Mobilitätskonzepte. </w:t>
                            </w:r>
                          </w:p>
                          <w:p w14:paraId="6116895B" w14:textId="62E355D6" w:rsidR="002A5758" w:rsidRDefault="002A5758" w:rsidP="002A5758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Die Kernkompetenzen sind Softwareentwicklung, HMI (Human-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Machine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-Interface), Infotainment, Connectivity sowie au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>tomobilspezifische Tools und Digitalisierung. Das Unternehmen ist Teil von Magna Steyr, einem der weltweit führenden, markenunabhängigen Engineering- und Fertigungspartner für Automobilhersteller.</w:t>
                            </w:r>
                          </w:p>
                          <w:p w14:paraId="30C66A01" w14:textId="77777777" w:rsidR="004F77CD" w:rsidRPr="001F28A6" w:rsidRDefault="004F77CD" w:rsidP="004F77CD">
                            <w:pPr>
                              <w:pStyle w:val="Bodytext"/>
                            </w:pPr>
                          </w:p>
                          <w:p w14:paraId="4DFEAFD6" w14:textId="5A3B959F" w:rsidR="00AB674C" w:rsidRPr="00B93A65" w:rsidRDefault="00AB674C" w:rsidP="004B2793">
                            <w:pPr>
                              <w:pStyle w:val="JobTitle"/>
                              <w:spacing w:line="240" w:lineRule="auto"/>
                            </w:pPr>
                            <w:bookmarkStart w:id="2" w:name="_GoBack"/>
                            <w:r w:rsidRPr="00AB674C">
                              <w:t xml:space="preserve">Ingenieur </w:t>
                            </w:r>
                            <w:r>
                              <w:t xml:space="preserve">(w/m/d) für die Integration von </w:t>
                            </w:r>
                            <w:proofErr w:type="spellStart"/>
                            <w:r w:rsidRPr="00AB674C">
                              <w:t>Infotainmentsystemen</w:t>
                            </w:r>
                            <w:proofErr w:type="spellEnd"/>
                            <w:r w:rsidRPr="00AB674C">
                              <w:t xml:space="preserve"> im Automobil</w:t>
                            </w:r>
                          </w:p>
                          <w:bookmarkEnd w:id="2"/>
                          <w:p w14:paraId="14C4F528" w14:textId="74ACF01E" w:rsidR="00D45F13" w:rsidRPr="004614EE" w:rsidRDefault="00AB674C" w:rsidP="004614EE">
                            <w:pPr>
                              <w:pStyle w:val="Bodytext"/>
                              <w:rPr>
                                <w:rFonts w:cs="Arial"/>
                                <w:spacing w:val="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pacing w:val="0"/>
                              </w:rPr>
                              <w:t>ab</w:t>
                            </w:r>
                            <w:proofErr w:type="gramEnd"/>
                            <w:r>
                              <w:rPr>
                                <w:rFonts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pacing w:val="0"/>
                              </w:rPr>
                              <w:t>sofort</w:t>
                            </w:r>
                            <w:proofErr w:type="spellEnd"/>
                            <w:r>
                              <w:rPr>
                                <w:rFonts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Kunden</w:t>
                            </w:r>
                            <w:proofErr w:type="spellEnd"/>
                            <w:r>
                              <w:t xml:space="preserve"> BMW AG, Audi AG, Daimler AG, VW AG</w:t>
                            </w:r>
                          </w:p>
                          <w:p w14:paraId="62FDAE96" w14:textId="77777777" w:rsidR="00D45F13" w:rsidRPr="004614EE" w:rsidRDefault="00D45F13" w:rsidP="004614EE">
                            <w:pPr>
                              <w:pStyle w:val="Bodytext"/>
                              <w:rPr>
                                <w:rFonts w:cs="Arial"/>
                                <w:spacing w:val="0"/>
                              </w:rPr>
                            </w:pPr>
                          </w:p>
                          <w:p w14:paraId="14D72D96" w14:textId="53EFD340" w:rsidR="005D5B0A" w:rsidRPr="005D5B0A" w:rsidRDefault="005D5B0A" w:rsidP="005D5B0A">
                            <w:pPr>
                              <w:pStyle w:val="Subline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Das </w:t>
                            </w:r>
                            <w:proofErr w:type="spellStart"/>
                            <w:proofErr w:type="gram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passende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Stelle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dich:</w:t>
                            </w:r>
                          </w:p>
                          <w:p w14:paraId="35E45647" w14:textId="3CA16DDB" w:rsidR="00AB674C" w:rsidRPr="00AB674C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AB674C">
                              <w:t>Lieferantenkoordination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</w:p>
                          <w:p w14:paraId="13CEB6EA" w14:textId="0AA034B4" w:rsidR="00AB674C" w:rsidRPr="00AB674C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AB674C">
                              <w:t>Absicherung</w:t>
                            </w:r>
                            <w:proofErr w:type="spellEnd"/>
                            <w:r w:rsidRPr="00AB674C">
                              <w:t xml:space="preserve"> des </w:t>
                            </w:r>
                            <w:proofErr w:type="spellStart"/>
                            <w:r w:rsidRPr="00AB674C">
                              <w:t>komplexen</w:t>
                            </w:r>
                            <w:proofErr w:type="spellEnd"/>
                            <w:r w:rsidRPr="00AB674C">
                              <w:t xml:space="preserve"> IT Systems Automobil im Hinblick auf Infotainment-Lösungen </w:t>
                            </w:r>
                          </w:p>
                          <w:p w14:paraId="52201BC1" w14:textId="045545B8" w:rsidR="005D5B0A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AB674C">
                              <w:t>Internationale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  <w:proofErr w:type="spellStart"/>
                            <w:r w:rsidRPr="00AB674C">
                              <w:t>Zusammenarbeit</w:t>
                            </w:r>
                            <w:proofErr w:type="spellEnd"/>
                          </w:p>
                          <w:p w14:paraId="56606807" w14:textId="77777777" w:rsidR="00AB674C" w:rsidRDefault="00AB674C" w:rsidP="00AB674C">
                            <w:pPr>
                              <w:pStyle w:val="Bodytext"/>
                            </w:pPr>
                          </w:p>
                          <w:p w14:paraId="12845575" w14:textId="54ADEDD6" w:rsidR="005D5B0A" w:rsidRPr="005D5B0A" w:rsidRDefault="005D5B0A" w:rsidP="005D5B0A">
                            <w:pPr>
                              <w:pStyle w:val="Subline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Wir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suchen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jemanden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wie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dich:</w:t>
                            </w:r>
                          </w:p>
                          <w:p w14:paraId="07F649F9" w14:textId="77777777" w:rsidR="00AB674C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AB674C">
                              <w:t>Abgeschlossenes</w:t>
                            </w:r>
                            <w:proofErr w:type="spellEnd"/>
                            <w:r w:rsidRPr="00AB674C">
                              <w:t xml:space="preserve"> Studium der Ingenieurwissenschaften (Elektrotechnik, Informationstechnik, Informatik) </w:t>
                            </w:r>
                          </w:p>
                          <w:p w14:paraId="4192EA23" w14:textId="10C2AFD0" w:rsidR="00AB674C" w:rsidRPr="00AB674C" w:rsidRDefault="00AB674C" w:rsidP="00AB674C">
                            <w:pPr>
                              <w:pStyle w:val="Bodytext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Pr="00AB674C">
                              <w:t>oder</w:t>
                            </w:r>
                            <w:proofErr w:type="spellEnd"/>
                            <w:proofErr w:type="gramEnd"/>
                            <w:r w:rsidRPr="00AB674C">
                              <w:t xml:space="preserve"> </w:t>
                            </w:r>
                            <w:proofErr w:type="spellStart"/>
                            <w:r w:rsidRPr="00AB674C">
                              <w:t>einen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  <w:proofErr w:type="spellStart"/>
                            <w:r w:rsidRPr="00AB674C">
                              <w:t>vergleichbaren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  <w:proofErr w:type="spellStart"/>
                            <w:r w:rsidRPr="00AB674C">
                              <w:t>Studiengang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</w:p>
                          <w:p w14:paraId="0FB4B29D" w14:textId="77777777" w:rsidR="00AB674C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AB674C">
                              <w:t>Erfahrungen</w:t>
                            </w:r>
                            <w:proofErr w:type="spellEnd"/>
                            <w:r w:rsidRPr="00AB674C">
                              <w:t xml:space="preserve"> im </w:t>
                            </w:r>
                            <w:proofErr w:type="spellStart"/>
                            <w:r w:rsidRPr="00AB674C">
                              <w:t>automotiven</w:t>
                            </w:r>
                            <w:proofErr w:type="spellEnd"/>
                            <w:r w:rsidRPr="00AB674C">
                              <w:t xml:space="preserve"> Umfeld und Kenntnisse über </w:t>
                            </w:r>
                            <w:proofErr w:type="spellStart"/>
                            <w:r w:rsidRPr="00AB674C">
                              <w:t>Entwicklungspro</w:t>
                            </w:r>
                            <w:r>
                              <w:t>zesse</w:t>
                            </w:r>
                            <w:proofErr w:type="spellEnd"/>
                            <w:r>
                              <w:t xml:space="preserve"> in der </w:t>
                            </w:r>
                            <w:proofErr w:type="spellStart"/>
                            <w:r>
                              <w:t>Automobilindustrie</w:t>
                            </w:r>
                            <w:proofErr w:type="spellEnd"/>
                          </w:p>
                          <w:p w14:paraId="3C2D0DF7" w14:textId="71C56356" w:rsidR="00AB674C" w:rsidRPr="00AB674C" w:rsidRDefault="00AB674C" w:rsidP="00AB674C">
                            <w:pPr>
                              <w:pStyle w:val="Bodytext"/>
                            </w:pPr>
                            <w:r>
                              <w:t xml:space="preserve">    </w:t>
                            </w:r>
                            <w:proofErr w:type="gramStart"/>
                            <w:r w:rsidRPr="00AB674C">
                              <w:t>von</w:t>
                            </w:r>
                            <w:proofErr w:type="gramEnd"/>
                            <w:r w:rsidRPr="00AB674C">
                              <w:t xml:space="preserve"> </w:t>
                            </w:r>
                            <w:proofErr w:type="spellStart"/>
                            <w:r w:rsidRPr="00AB674C">
                              <w:t>Vorteil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</w:p>
                          <w:p w14:paraId="277DA0FD" w14:textId="3A497601" w:rsidR="00AB674C" w:rsidRPr="00AB674C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AB674C">
                              <w:t>Interesse</w:t>
                            </w:r>
                            <w:proofErr w:type="spellEnd"/>
                            <w:r w:rsidRPr="00AB674C">
                              <w:t xml:space="preserve"> an </w:t>
                            </w:r>
                            <w:proofErr w:type="spellStart"/>
                            <w:r w:rsidRPr="00AB674C">
                              <w:t>Automobilelektronik</w:t>
                            </w:r>
                            <w:proofErr w:type="spellEnd"/>
                            <w:r w:rsidRPr="00AB674C">
                              <w:t xml:space="preserve"> und Bussystemen (CAN, MOST, </w:t>
                            </w:r>
                            <w:proofErr w:type="spellStart"/>
                            <w:r w:rsidRPr="00AB674C">
                              <w:t>FlexRay</w:t>
                            </w:r>
                            <w:proofErr w:type="spellEnd"/>
                            <w:r w:rsidRPr="00AB674C">
                              <w:t xml:space="preserve">), Vorkenntnisse wünschenswert </w:t>
                            </w:r>
                          </w:p>
                          <w:p w14:paraId="1995BEBD" w14:textId="37E1BE7C" w:rsidR="00AB674C" w:rsidRPr="00AB674C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AB674C">
                              <w:t>Gute</w:t>
                            </w:r>
                            <w:proofErr w:type="spellEnd"/>
                            <w:r w:rsidRPr="00AB674C">
                              <w:t xml:space="preserve"> Deutsch- und </w:t>
                            </w:r>
                            <w:proofErr w:type="spellStart"/>
                            <w:r w:rsidRPr="00AB674C">
                              <w:t>Englischkenntnisse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</w:p>
                          <w:p w14:paraId="20C30E50" w14:textId="024B08CD" w:rsidR="00AB674C" w:rsidRPr="00AB674C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AB674C">
                              <w:t>Hohes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  <w:proofErr w:type="spellStart"/>
                            <w:r w:rsidRPr="00AB674C">
                              <w:t>Maß</w:t>
                            </w:r>
                            <w:proofErr w:type="spellEnd"/>
                            <w:r w:rsidRPr="00AB674C">
                              <w:t xml:space="preserve"> an </w:t>
                            </w:r>
                            <w:proofErr w:type="spellStart"/>
                            <w:r w:rsidRPr="00AB674C">
                              <w:t>Eigeninitiative</w:t>
                            </w:r>
                            <w:proofErr w:type="spellEnd"/>
                            <w:r w:rsidRPr="00AB674C">
                              <w:t xml:space="preserve"> und kommunikativen Fähigkeiten </w:t>
                            </w:r>
                          </w:p>
                          <w:p w14:paraId="7608C8A2" w14:textId="503A3410" w:rsidR="00AB674C" w:rsidRPr="00AB674C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AB674C">
                              <w:t>Selbständiges</w:t>
                            </w:r>
                            <w:proofErr w:type="spellEnd"/>
                            <w:r w:rsidRPr="00AB674C">
                              <w:t xml:space="preserve">, </w:t>
                            </w:r>
                            <w:proofErr w:type="spellStart"/>
                            <w:r w:rsidRPr="00AB674C">
                              <w:t>systematisches</w:t>
                            </w:r>
                            <w:proofErr w:type="spellEnd"/>
                            <w:r w:rsidRPr="00AB674C">
                              <w:t xml:space="preserve"> und </w:t>
                            </w:r>
                            <w:proofErr w:type="spellStart"/>
                            <w:r w:rsidRPr="00AB674C">
                              <w:t>eigenverantwortliches</w:t>
                            </w:r>
                            <w:proofErr w:type="spellEnd"/>
                            <w:r w:rsidRPr="00AB674C">
                              <w:t xml:space="preserve"> Arbeiten </w:t>
                            </w:r>
                          </w:p>
                          <w:p w14:paraId="4A05EA2F" w14:textId="1F7A01C2" w:rsidR="00AB674C" w:rsidRPr="00AB674C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AB674C">
                              <w:t>Bereitschaft</w:t>
                            </w:r>
                            <w:proofErr w:type="spellEnd"/>
                            <w:r w:rsidRPr="00AB674C">
                              <w:t xml:space="preserve">, </w:t>
                            </w:r>
                            <w:proofErr w:type="spellStart"/>
                            <w:r w:rsidRPr="00AB674C">
                              <w:t>sich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  <w:proofErr w:type="spellStart"/>
                            <w:r w:rsidRPr="00AB674C">
                              <w:t>neue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  <w:proofErr w:type="spellStart"/>
                            <w:r w:rsidRPr="00AB674C">
                              <w:t>Kenntnisse</w:t>
                            </w:r>
                            <w:proofErr w:type="spellEnd"/>
                            <w:r w:rsidRPr="00AB674C">
                              <w:t xml:space="preserve"> schnell anzueignen </w:t>
                            </w:r>
                          </w:p>
                          <w:p w14:paraId="5FF5E650" w14:textId="01F200A8" w:rsidR="00AB674C" w:rsidRPr="00AB674C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AB674C">
                              <w:t>Ausgeprägte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  <w:proofErr w:type="spellStart"/>
                            <w:r w:rsidRPr="00AB674C">
                              <w:t>Teamfähigkeit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</w:p>
                          <w:p w14:paraId="4AE07FA7" w14:textId="176DBC72" w:rsidR="005D5B0A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AB674C">
                              <w:t>Liebe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  <w:proofErr w:type="spellStart"/>
                            <w:r w:rsidRPr="00AB674C">
                              <w:t>zum</w:t>
                            </w:r>
                            <w:proofErr w:type="spellEnd"/>
                            <w:r w:rsidRPr="00AB674C">
                              <w:t xml:space="preserve"> </w:t>
                            </w:r>
                            <w:proofErr w:type="spellStart"/>
                            <w:r w:rsidRPr="00AB674C">
                              <w:t>Automobil</w:t>
                            </w:r>
                            <w:proofErr w:type="spellEnd"/>
                          </w:p>
                          <w:p w14:paraId="67E314E3" w14:textId="77777777" w:rsidR="00AB674C" w:rsidRDefault="00AB674C" w:rsidP="00AB67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14:paraId="17CE39D0" w14:textId="185B4133" w:rsidR="005D5B0A" w:rsidRPr="005D5B0A" w:rsidRDefault="005D5B0A" w:rsidP="005D5B0A">
                            <w:pPr>
                              <w:pStyle w:val="Subline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Freu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dich auf:</w:t>
                            </w:r>
                          </w:p>
                          <w:p w14:paraId="4BABA1D4" w14:textId="77777777" w:rsidR="005D5B0A" w:rsidRDefault="005D5B0A" w:rsidP="005D5B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5D5B0A">
                              <w:t>einen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unbefristeten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Arbeitsvertrag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mit</w:t>
                            </w:r>
                            <w:proofErr w:type="spellEnd"/>
                            <w:r w:rsidRPr="005D5B0A">
                              <w:t xml:space="preserve"> fester </w:t>
                            </w:r>
                            <w:proofErr w:type="spellStart"/>
                            <w:r w:rsidRPr="005D5B0A">
                              <w:t>Standortzusicherung</w:t>
                            </w:r>
                            <w:proofErr w:type="spellEnd"/>
                            <w:r w:rsidRPr="005D5B0A">
                              <w:t>,</w:t>
                            </w:r>
                            <w:r>
                              <w:t xml:space="preserve"> 30 </w:t>
                            </w:r>
                            <w:proofErr w:type="spellStart"/>
                            <w:r>
                              <w:t>Tagen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Urlaub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ansprechender</w:t>
                            </w:r>
                            <w:proofErr w:type="spellEnd"/>
                          </w:p>
                          <w:p w14:paraId="5D8CACFD" w14:textId="26050291" w:rsidR="005D5B0A" w:rsidRPr="005D5B0A" w:rsidRDefault="005D5B0A" w:rsidP="005D5B0A">
                            <w:pPr>
                              <w:pStyle w:val="Bodytext"/>
                            </w:pPr>
                            <w:r>
                              <w:t xml:space="preserve">    </w:t>
                            </w:r>
                            <w:proofErr w:type="spellStart"/>
                            <w:r w:rsidRPr="005D5B0A">
                              <w:t>Vergütung</w:t>
                            </w:r>
                            <w:proofErr w:type="spellEnd"/>
                            <w:r w:rsidRPr="005D5B0A">
                              <w:t xml:space="preserve">, </w:t>
                            </w:r>
                            <w:proofErr w:type="spellStart"/>
                            <w:r w:rsidRPr="005D5B0A">
                              <w:t>flexiblen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Arbeitszeiten</w:t>
                            </w:r>
                            <w:proofErr w:type="spellEnd"/>
                            <w:r w:rsidRPr="005D5B0A">
                              <w:t xml:space="preserve"> und vieles mehr.</w:t>
                            </w:r>
                          </w:p>
                          <w:p w14:paraId="78D54A3C" w14:textId="77777777" w:rsidR="005D5B0A" w:rsidRPr="005D5B0A" w:rsidRDefault="005D5B0A" w:rsidP="005D5B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gramStart"/>
                            <w:r w:rsidRPr="005D5B0A">
                              <w:t>hilfreiche</w:t>
                            </w:r>
                            <w:proofErr w:type="gramEnd"/>
                            <w:r w:rsidRPr="005D5B0A">
                              <w:t xml:space="preserve"> Unterstützung bei der Einarbeitung in dein neues Tätigkeitsfeld.</w:t>
                            </w:r>
                          </w:p>
                          <w:p w14:paraId="298DE851" w14:textId="03149B50" w:rsidR="005D5B0A" w:rsidRDefault="005D5B0A" w:rsidP="005D5B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5D5B0A">
                              <w:t>Weiterbildungsmaßnahmen</w:t>
                            </w:r>
                            <w:proofErr w:type="spellEnd"/>
                            <w:r w:rsidRPr="005D5B0A">
                              <w:t xml:space="preserve">, um </w:t>
                            </w:r>
                            <w:proofErr w:type="spellStart"/>
                            <w:r w:rsidRPr="005D5B0A">
                              <w:t>sich</w:t>
                            </w:r>
                            <w:proofErr w:type="spellEnd"/>
                            <w:r w:rsidRPr="005D5B0A">
                              <w:t xml:space="preserve"> in </w:t>
                            </w:r>
                            <w:proofErr w:type="spellStart"/>
                            <w:r w:rsidRPr="005D5B0A">
                              <w:t>einem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schnell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wachsenden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Unternehmen</w:t>
                            </w:r>
                            <w:proofErr w:type="spellEnd"/>
                            <w:r w:rsidRPr="005D5B0A">
                              <w:t xml:space="preserve"> optimal </w:t>
                            </w:r>
                            <w:proofErr w:type="spellStart"/>
                            <w:r w:rsidRPr="005D5B0A">
                              <w:t>zu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entwickeln</w:t>
                            </w:r>
                            <w:proofErr w:type="spellEnd"/>
                            <w:r w:rsidRPr="005D5B0A">
                              <w:t>.</w:t>
                            </w:r>
                          </w:p>
                          <w:p w14:paraId="5F2FB90D" w14:textId="3E357570" w:rsidR="005D5B0A" w:rsidRPr="005D5B0A" w:rsidRDefault="005D5B0A" w:rsidP="005D5B0A">
                            <w:pPr>
                              <w:pStyle w:val="Bodytext"/>
                            </w:pPr>
                          </w:p>
                          <w:p w14:paraId="1018A54C" w14:textId="2186BD3E" w:rsidR="00D45F13" w:rsidRPr="004614EE" w:rsidRDefault="00D45F13" w:rsidP="004614EE">
                            <w:pPr>
                              <w:pStyle w:val="Bodytext"/>
                              <w:rPr>
                                <w:rFonts w:cs="Arial"/>
                                <w:spacing w:val="0"/>
                              </w:rPr>
                            </w:pPr>
                            <w:proofErr w:type="spellStart"/>
                            <w:r w:rsidRPr="004614EE">
                              <w:rPr>
                                <w:rFonts w:cs="Arial"/>
                                <w:b/>
                                <w:bCs/>
                                <w:spacing w:val="0"/>
                              </w:rPr>
                              <w:t>Kontakt</w:t>
                            </w:r>
                            <w:proofErr w:type="spellEnd"/>
                            <w:r w:rsidRPr="004614EE">
                              <w:rPr>
                                <w:rFonts w:cs="Arial"/>
                                <w:b/>
                                <w:bCs/>
                                <w:spacing w:val="0"/>
                              </w:rPr>
                              <w:t>:</w:t>
                            </w:r>
                          </w:p>
                          <w:p w14:paraId="05D7D3C1" w14:textId="6B4F8A00" w:rsidR="00BF485F" w:rsidRPr="00BF485F" w:rsidRDefault="002A5758" w:rsidP="00BF485F">
                            <w:pPr>
                              <w:pStyle w:val="Bodytext"/>
                            </w:pPr>
                            <w:proofErr w:type="spellStart"/>
                            <w:r>
                              <w:t>Wir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uns</w:t>
                            </w:r>
                            <w:proofErr w:type="spellEnd"/>
                            <w:r>
                              <w:t xml:space="preserve"> auf</w:t>
                            </w:r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deine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aussagekräftige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Bewerbung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mit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Gehaltsangabe</w:t>
                            </w:r>
                            <w:proofErr w:type="spellEnd"/>
                            <w:r w:rsidR="00BF485F" w:rsidRPr="00BF485F">
                              <w:t xml:space="preserve">, </w:t>
                            </w:r>
                            <w:proofErr w:type="spellStart"/>
                            <w:r w:rsidR="00BF485F" w:rsidRPr="00BF485F">
                              <w:t>Starttermin</w:t>
                            </w:r>
                            <w:proofErr w:type="spellEnd"/>
                            <w:r w:rsidR="00BF485F" w:rsidRPr="00BF485F">
                              <w:t xml:space="preserve"> und </w:t>
                            </w:r>
                            <w:proofErr w:type="spellStart"/>
                            <w:r w:rsidR="00BF485F" w:rsidRPr="00BF485F">
                              <w:t>Standortpräferenz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über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unser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Bewerbungsportal</w:t>
                            </w:r>
                            <w:proofErr w:type="spellEnd"/>
                            <w:r w:rsidR="00BF485F" w:rsidRPr="00BF485F">
                              <w:t xml:space="preserve">: </w:t>
                            </w:r>
                            <w:hyperlink r:id="rId8" w:history="1">
                              <w:r w:rsidR="00BF485F" w:rsidRPr="00BF485F">
                                <w:t>https://www.telemotive.de/de/karriere/</w:t>
                              </w:r>
                            </w:hyperlink>
                            <w:r w:rsidR="00BF485F" w:rsidRPr="00BF485F">
                              <w:t xml:space="preserve">  </w:t>
                            </w:r>
                          </w:p>
                          <w:p w14:paraId="1C8A0624" w14:textId="4916AC2B" w:rsidR="00D45F13" w:rsidRPr="004614EE" w:rsidRDefault="00D45F13" w:rsidP="00BF48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15D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6.05pt;margin-top:198.5pt;width:504.3pt;height:5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" filled="f" stroked="f">
                <v:textbox inset="0,0,0,0">
                  <w:txbxContent>
                    <w:p w14:paraId="4660D8B8" w14:textId="77777777" w:rsidR="003A7EB4" w:rsidRDefault="002A5758" w:rsidP="002A5758">
                      <w:pPr>
                        <w:autoSpaceDE w:val="0"/>
                        <w:autoSpaceDN w:val="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Magna Telemotive ist ein führender strategischer Entwicklungspartner international agier</w:t>
                      </w:r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softHyphen/>
                        <w:t xml:space="preserve">ender Unternehmen im Automotive-Umfeld. Das Unternehmen entwickelt vernetzte und nachhaltige Mobilitätskonzepte. </w:t>
                      </w:r>
                    </w:p>
                    <w:p w14:paraId="6116895B" w14:textId="62E355D6" w:rsidR="002A5758" w:rsidRDefault="002A5758" w:rsidP="002A5758">
                      <w:pPr>
                        <w:autoSpaceDE w:val="0"/>
                        <w:autoSpaceDN w:val="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Die Kernkompetenzen sind Softwareentwicklung, HMI (Human-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Machine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-Interface), Infotainment, Connectivity sowie au</w:t>
                      </w:r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softHyphen/>
                        <w:t>tomobilspezifische Tools und Digitalisierung. Das Unternehmen ist Teil von Magna Steyr, einem der weltweit führenden, markenunabhängigen Engineering- und Fertigungspartner für Automobilhersteller.</w:t>
                      </w:r>
                    </w:p>
                    <w:p w14:paraId="30C66A01" w14:textId="77777777" w:rsidR="004F77CD" w:rsidRPr="001F28A6" w:rsidRDefault="004F77CD" w:rsidP="004F77CD">
                      <w:pPr>
                        <w:pStyle w:val="Bodytext"/>
                      </w:pPr>
                    </w:p>
                    <w:p w14:paraId="4DFEAFD6" w14:textId="5A3B959F" w:rsidR="00AB674C" w:rsidRPr="00B93A65" w:rsidRDefault="00AB674C" w:rsidP="004B2793">
                      <w:pPr>
                        <w:pStyle w:val="JobTitle"/>
                        <w:spacing w:line="240" w:lineRule="auto"/>
                      </w:pPr>
                      <w:bookmarkStart w:id="3" w:name="_GoBack"/>
                      <w:r w:rsidRPr="00AB674C">
                        <w:t xml:space="preserve">Ingenieur </w:t>
                      </w:r>
                      <w:r>
                        <w:t xml:space="preserve">(w/m/d) für die Integration von </w:t>
                      </w:r>
                      <w:proofErr w:type="spellStart"/>
                      <w:r w:rsidRPr="00AB674C">
                        <w:t>Infotainmentsystemen</w:t>
                      </w:r>
                      <w:proofErr w:type="spellEnd"/>
                      <w:r w:rsidRPr="00AB674C">
                        <w:t xml:space="preserve"> im Automobil</w:t>
                      </w:r>
                    </w:p>
                    <w:bookmarkEnd w:id="3"/>
                    <w:p w14:paraId="14C4F528" w14:textId="74ACF01E" w:rsidR="00D45F13" w:rsidRPr="004614EE" w:rsidRDefault="00AB674C" w:rsidP="004614EE">
                      <w:pPr>
                        <w:pStyle w:val="Bodytext"/>
                        <w:rPr>
                          <w:rFonts w:cs="Arial"/>
                          <w:spacing w:val="0"/>
                        </w:rPr>
                      </w:pPr>
                      <w:proofErr w:type="gramStart"/>
                      <w:r>
                        <w:rPr>
                          <w:rFonts w:cs="Arial"/>
                          <w:spacing w:val="0"/>
                        </w:rPr>
                        <w:t>ab</w:t>
                      </w:r>
                      <w:proofErr w:type="gramEnd"/>
                      <w:r>
                        <w:rPr>
                          <w:rFonts w:cs="Arial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pacing w:val="0"/>
                        </w:rPr>
                        <w:t>sofort</w:t>
                      </w:r>
                      <w:proofErr w:type="spellEnd"/>
                      <w:r>
                        <w:rPr>
                          <w:rFonts w:cs="Arial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Kunden</w:t>
                      </w:r>
                      <w:proofErr w:type="spellEnd"/>
                      <w:r>
                        <w:t xml:space="preserve"> BMW AG, Audi AG, Daimler AG, VW AG</w:t>
                      </w:r>
                    </w:p>
                    <w:p w14:paraId="62FDAE96" w14:textId="77777777" w:rsidR="00D45F13" w:rsidRPr="004614EE" w:rsidRDefault="00D45F13" w:rsidP="004614EE">
                      <w:pPr>
                        <w:pStyle w:val="Bodytext"/>
                        <w:rPr>
                          <w:rFonts w:cs="Arial"/>
                          <w:spacing w:val="0"/>
                        </w:rPr>
                      </w:pPr>
                    </w:p>
                    <w:p w14:paraId="14D72D96" w14:textId="53EFD340" w:rsidR="005D5B0A" w:rsidRPr="005D5B0A" w:rsidRDefault="005D5B0A" w:rsidP="005D5B0A">
                      <w:pPr>
                        <w:pStyle w:val="Subline"/>
                        <w:rPr>
                          <w:rFonts w:ascii="Arial" w:hAnsi="Arial" w:cs="Arial"/>
                          <w:spacing w:val="0"/>
                        </w:rPr>
                      </w:pPr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Das </w:t>
                      </w:r>
                      <w:proofErr w:type="spellStart"/>
                      <w:proofErr w:type="gram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0"/>
                        </w:rPr>
                        <w:t>st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0"/>
                        </w:rPr>
                        <w:t>passende</w:t>
                      </w:r>
                      <w:proofErr w:type="spell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0"/>
                        </w:rPr>
                        <w:t>Stelle</w:t>
                      </w:r>
                      <w:proofErr w:type="spell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0"/>
                        </w:rPr>
                        <w:t>für</w:t>
                      </w:r>
                      <w:proofErr w:type="spell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dich:</w:t>
                      </w:r>
                    </w:p>
                    <w:p w14:paraId="35E45647" w14:textId="3CA16DDB" w:rsidR="00AB674C" w:rsidRPr="00AB674C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AB674C">
                        <w:t>Lieferantenkoordination</w:t>
                      </w:r>
                      <w:proofErr w:type="spellEnd"/>
                      <w:r w:rsidRPr="00AB674C">
                        <w:t xml:space="preserve"> </w:t>
                      </w:r>
                    </w:p>
                    <w:p w14:paraId="13CEB6EA" w14:textId="0AA034B4" w:rsidR="00AB674C" w:rsidRPr="00AB674C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AB674C">
                        <w:t>Absicherung</w:t>
                      </w:r>
                      <w:proofErr w:type="spellEnd"/>
                      <w:r w:rsidRPr="00AB674C">
                        <w:t xml:space="preserve"> des </w:t>
                      </w:r>
                      <w:proofErr w:type="spellStart"/>
                      <w:r w:rsidRPr="00AB674C">
                        <w:t>komplexen</w:t>
                      </w:r>
                      <w:proofErr w:type="spellEnd"/>
                      <w:r w:rsidRPr="00AB674C">
                        <w:t xml:space="preserve"> IT Systems Automobil im Hinblick auf Infotainment-Lösungen </w:t>
                      </w:r>
                    </w:p>
                    <w:p w14:paraId="52201BC1" w14:textId="045545B8" w:rsidR="005D5B0A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AB674C">
                        <w:t>Internationale</w:t>
                      </w:r>
                      <w:proofErr w:type="spellEnd"/>
                      <w:r w:rsidRPr="00AB674C">
                        <w:t xml:space="preserve"> </w:t>
                      </w:r>
                      <w:proofErr w:type="spellStart"/>
                      <w:r w:rsidRPr="00AB674C">
                        <w:t>Zusammenarbeit</w:t>
                      </w:r>
                      <w:proofErr w:type="spellEnd"/>
                    </w:p>
                    <w:p w14:paraId="56606807" w14:textId="77777777" w:rsidR="00AB674C" w:rsidRDefault="00AB674C" w:rsidP="00AB674C">
                      <w:pPr>
                        <w:pStyle w:val="Bodytext"/>
                      </w:pPr>
                    </w:p>
                    <w:p w14:paraId="12845575" w14:textId="54ADEDD6" w:rsidR="005D5B0A" w:rsidRPr="005D5B0A" w:rsidRDefault="005D5B0A" w:rsidP="005D5B0A">
                      <w:pPr>
                        <w:pStyle w:val="Subline"/>
                        <w:rPr>
                          <w:rFonts w:ascii="Arial" w:hAnsi="Arial" w:cs="Arial"/>
                          <w:spacing w:val="0"/>
                        </w:rPr>
                      </w:pP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Wir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suchen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jemanden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wie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dich:</w:t>
                      </w:r>
                    </w:p>
                    <w:p w14:paraId="07F649F9" w14:textId="77777777" w:rsidR="00AB674C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AB674C">
                        <w:t>Abgeschlossenes</w:t>
                      </w:r>
                      <w:proofErr w:type="spellEnd"/>
                      <w:r w:rsidRPr="00AB674C">
                        <w:t xml:space="preserve"> Studium der Ingenieurwissenschaften (Elektrotechnik, Informationstechnik, Informatik) </w:t>
                      </w:r>
                    </w:p>
                    <w:p w14:paraId="4192EA23" w14:textId="10C2AFD0" w:rsidR="00AB674C" w:rsidRPr="00AB674C" w:rsidRDefault="00AB674C" w:rsidP="00AB674C">
                      <w:pPr>
                        <w:pStyle w:val="Bodytext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 w:rsidRPr="00AB674C">
                        <w:t>oder</w:t>
                      </w:r>
                      <w:proofErr w:type="spellEnd"/>
                      <w:proofErr w:type="gramEnd"/>
                      <w:r w:rsidRPr="00AB674C">
                        <w:t xml:space="preserve"> </w:t>
                      </w:r>
                      <w:proofErr w:type="spellStart"/>
                      <w:r w:rsidRPr="00AB674C">
                        <w:t>einen</w:t>
                      </w:r>
                      <w:proofErr w:type="spellEnd"/>
                      <w:r w:rsidRPr="00AB674C">
                        <w:t xml:space="preserve"> </w:t>
                      </w:r>
                      <w:proofErr w:type="spellStart"/>
                      <w:r w:rsidRPr="00AB674C">
                        <w:t>vergleichbaren</w:t>
                      </w:r>
                      <w:proofErr w:type="spellEnd"/>
                      <w:r w:rsidRPr="00AB674C">
                        <w:t xml:space="preserve"> </w:t>
                      </w:r>
                      <w:proofErr w:type="spellStart"/>
                      <w:r w:rsidRPr="00AB674C">
                        <w:t>Studiengang</w:t>
                      </w:r>
                      <w:proofErr w:type="spellEnd"/>
                      <w:r w:rsidRPr="00AB674C">
                        <w:t xml:space="preserve"> </w:t>
                      </w:r>
                    </w:p>
                    <w:p w14:paraId="0FB4B29D" w14:textId="77777777" w:rsidR="00AB674C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AB674C">
                        <w:t>Erfahrungen</w:t>
                      </w:r>
                      <w:proofErr w:type="spellEnd"/>
                      <w:r w:rsidRPr="00AB674C">
                        <w:t xml:space="preserve"> im </w:t>
                      </w:r>
                      <w:proofErr w:type="spellStart"/>
                      <w:r w:rsidRPr="00AB674C">
                        <w:t>automotiven</w:t>
                      </w:r>
                      <w:proofErr w:type="spellEnd"/>
                      <w:r w:rsidRPr="00AB674C">
                        <w:t xml:space="preserve"> Umfeld und Kenntnisse über </w:t>
                      </w:r>
                      <w:proofErr w:type="spellStart"/>
                      <w:r w:rsidRPr="00AB674C">
                        <w:t>Entwicklungspro</w:t>
                      </w:r>
                      <w:r>
                        <w:t>zesse</w:t>
                      </w:r>
                      <w:proofErr w:type="spellEnd"/>
                      <w:r>
                        <w:t xml:space="preserve"> in der </w:t>
                      </w:r>
                      <w:proofErr w:type="spellStart"/>
                      <w:r>
                        <w:t>Automobilindustrie</w:t>
                      </w:r>
                      <w:proofErr w:type="spellEnd"/>
                    </w:p>
                    <w:p w14:paraId="3C2D0DF7" w14:textId="71C56356" w:rsidR="00AB674C" w:rsidRPr="00AB674C" w:rsidRDefault="00AB674C" w:rsidP="00AB674C">
                      <w:pPr>
                        <w:pStyle w:val="Bodytext"/>
                      </w:pPr>
                      <w:r>
                        <w:t xml:space="preserve">    </w:t>
                      </w:r>
                      <w:proofErr w:type="gramStart"/>
                      <w:r w:rsidRPr="00AB674C">
                        <w:t>von</w:t>
                      </w:r>
                      <w:proofErr w:type="gramEnd"/>
                      <w:r w:rsidRPr="00AB674C">
                        <w:t xml:space="preserve"> </w:t>
                      </w:r>
                      <w:proofErr w:type="spellStart"/>
                      <w:r w:rsidRPr="00AB674C">
                        <w:t>Vorteil</w:t>
                      </w:r>
                      <w:proofErr w:type="spellEnd"/>
                      <w:r w:rsidRPr="00AB674C">
                        <w:t xml:space="preserve"> </w:t>
                      </w:r>
                    </w:p>
                    <w:p w14:paraId="277DA0FD" w14:textId="3A497601" w:rsidR="00AB674C" w:rsidRPr="00AB674C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AB674C">
                        <w:t>Interesse</w:t>
                      </w:r>
                      <w:proofErr w:type="spellEnd"/>
                      <w:r w:rsidRPr="00AB674C">
                        <w:t xml:space="preserve"> an </w:t>
                      </w:r>
                      <w:proofErr w:type="spellStart"/>
                      <w:r w:rsidRPr="00AB674C">
                        <w:t>Automobilelektronik</w:t>
                      </w:r>
                      <w:proofErr w:type="spellEnd"/>
                      <w:r w:rsidRPr="00AB674C">
                        <w:t xml:space="preserve"> und Bussystemen (CAN, MOST, </w:t>
                      </w:r>
                      <w:proofErr w:type="spellStart"/>
                      <w:r w:rsidRPr="00AB674C">
                        <w:t>FlexRay</w:t>
                      </w:r>
                      <w:proofErr w:type="spellEnd"/>
                      <w:r w:rsidRPr="00AB674C">
                        <w:t xml:space="preserve">), Vorkenntnisse wünschenswert </w:t>
                      </w:r>
                    </w:p>
                    <w:p w14:paraId="1995BEBD" w14:textId="37E1BE7C" w:rsidR="00AB674C" w:rsidRPr="00AB674C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AB674C">
                        <w:t>Gute</w:t>
                      </w:r>
                      <w:proofErr w:type="spellEnd"/>
                      <w:r w:rsidRPr="00AB674C">
                        <w:t xml:space="preserve"> Deutsch- und </w:t>
                      </w:r>
                      <w:proofErr w:type="spellStart"/>
                      <w:r w:rsidRPr="00AB674C">
                        <w:t>Englischkenntnisse</w:t>
                      </w:r>
                      <w:proofErr w:type="spellEnd"/>
                      <w:r w:rsidRPr="00AB674C">
                        <w:t xml:space="preserve"> </w:t>
                      </w:r>
                    </w:p>
                    <w:p w14:paraId="20C30E50" w14:textId="024B08CD" w:rsidR="00AB674C" w:rsidRPr="00AB674C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AB674C">
                        <w:t>Hohes</w:t>
                      </w:r>
                      <w:proofErr w:type="spellEnd"/>
                      <w:r w:rsidRPr="00AB674C">
                        <w:t xml:space="preserve"> </w:t>
                      </w:r>
                      <w:proofErr w:type="spellStart"/>
                      <w:r w:rsidRPr="00AB674C">
                        <w:t>Maß</w:t>
                      </w:r>
                      <w:proofErr w:type="spellEnd"/>
                      <w:r w:rsidRPr="00AB674C">
                        <w:t xml:space="preserve"> an </w:t>
                      </w:r>
                      <w:proofErr w:type="spellStart"/>
                      <w:r w:rsidRPr="00AB674C">
                        <w:t>Eigeninitiative</w:t>
                      </w:r>
                      <w:proofErr w:type="spellEnd"/>
                      <w:r w:rsidRPr="00AB674C">
                        <w:t xml:space="preserve"> und kommunikativen Fähigkeiten </w:t>
                      </w:r>
                    </w:p>
                    <w:p w14:paraId="7608C8A2" w14:textId="503A3410" w:rsidR="00AB674C" w:rsidRPr="00AB674C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AB674C">
                        <w:t>Selbständiges</w:t>
                      </w:r>
                      <w:proofErr w:type="spellEnd"/>
                      <w:r w:rsidRPr="00AB674C">
                        <w:t xml:space="preserve">, </w:t>
                      </w:r>
                      <w:proofErr w:type="spellStart"/>
                      <w:r w:rsidRPr="00AB674C">
                        <w:t>systematisches</w:t>
                      </w:r>
                      <w:proofErr w:type="spellEnd"/>
                      <w:r w:rsidRPr="00AB674C">
                        <w:t xml:space="preserve"> und </w:t>
                      </w:r>
                      <w:proofErr w:type="spellStart"/>
                      <w:r w:rsidRPr="00AB674C">
                        <w:t>eigenverantwortliches</w:t>
                      </w:r>
                      <w:proofErr w:type="spellEnd"/>
                      <w:r w:rsidRPr="00AB674C">
                        <w:t xml:space="preserve"> Arbeiten </w:t>
                      </w:r>
                    </w:p>
                    <w:p w14:paraId="4A05EA2F" w14:textId="1F7A01C2" w:rsidR="00AB674C" w:rsidRPr="00AB674C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AB674C">
                        <w:t>Bereitschaft</w:t>
                      </w:r>
                      <w:proofErr w:type="spellEnd"/>
                      <w:r w:rsidRPr="00AB674C">
                        <w:t xml:space="preserve">, </w:t>
                      </w:r>
                      <w:proofErr w:type="spellStart"/>
                      <w:r w:rsidRPr="00AB674C">
                        <w:t>sich</w:t>
                      </w:r>
                      <w:proofErr w:type="spellEnd"/>
                      <w:r w:rsidRPr="00AB674C">
                        <w:t xml:space="preserve"> </w:t>
                      </w:r>
                      <w:proofErr w:type="spellStart"/>
                      <w:r w:rsidRPr="00AB674C">
                        <w:t>neue</w:t>
                      </w:r>
                      <w:proofErr w:type="spellEnd"/>
                      <w:r w:rsidRPr="00AB674C">
                        <w:t xml:space="preserve"> </w:t>
                      </w:r>
                      <w:proofErr w:type="spellStart"/>
                      <w:r w:rsidRPr="00AB674C">
                        <w:t>Kenntnisse</w:t>
                      </w:r>
                      <w:proofErr w:type="spellEnd"/>
                      <w:r w:rsidRPr="00AB674C">
                        <w:t xml:space="preserve"> schnell anzueignen </w:t>
                      </w:r>
                    </w:p>
                    <w:p w14:paraId="5FF5E650" w14:textId="01F200A8" w:rsidR="00AB674C" w:rsidRPr="00AB674C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AB674C">
                        <w:t>Ausgeprägte</w:t>
                      </w:r>
                      <w:proofErr w:type="spellEnd"/>
                      <w:r w:rsidRPr="00AB674C">
                        <w:t xml:space="preserve"> </w:t>
                      </w:r>
                      <w:proofErr w:type="spellStart"/>
                      <w:r w:rsidRPr="00AB674C">
                        <w:t>Teamfähigkeit</w:t>
                      </w:r>
                      <w:proofErr w:type="spellEnd"/>
                      <w:r w:rsidRPr="00AB674C">
                        <w:t xml:space="preserve"> </w:t>
                      </w:r>
                    </w:p>
                    <w:p w14:paraId="4AE07FA7" w14:textId="176DBC72" w:rsidR="005D5B0A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AB674C">
                        <w:t>Liebe</w:t>
                      </w:r>
                      <w:proofErr w:type="spellEnd"/>
                      <w:r w:rsidRPr="00AB674C">
                        <w:t xml:space="preserve"> </w:t>
                      </w:r>
                      <w:proofErr w:type="spellStart"/>
                      <w:r w:rsidRPr="00AB674C">
                        <w:t>zum</w:t>
                      </w:r>
                      <w:proofErr w:type="spellEnd"/>
                      <w:r w:rsidRPr="00AB674C">
                        <w:t xml:space="preserve"> </w:t>
                      </w:r>
                      <w:proofErr w:type="spellStart"/>
                      <w:r w:rsidRPr="00AB674C">
                        <w:t>Automobil</w:t>
                      </w:r>
                      <w:proofErr w:type="spellEnd"/>
                    </w:p>
                    <w:p w14:paraId="67E314E3" w14:textId="77777777" w:rsidR="00AB674C" w:rsidRDefault="00AB674C" w:rsidP="00AB674C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</w:p>
                    <w:p w14:paraId="17CE39D0" w14:textId="185B4133" w:rsidR="005D5B0A" w:rsidRPr="005D5B0A" w:rsidRDefault="005D5B0A" w:rsidP="005D5B0A">
                      <w:pPr>
                        <w:pStyle w:val="Subline"/>
                        <w:rPr>
                          <w:rFonts w:ascii="Arial" w:hAnsi="Arial" w:cs="Arial"/>
                          <w:spacing w:val="0"/>
                        </w:rPr>
                      </w:pP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Freu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dich auf:</w:t>
                      </w:r>
                    </w:p>
                    <w:p w14:paraId="4BABA1D4" w14:textId="77777777" w:rsidR="005D5B0A" w:rsidRDefault="005D5B0A" w:rsidP="005D5B0A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5D5B0A">
                        <w:t>einen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unbefristeten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Arbeitsvertrag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mit</w:t>
                      </w:r>
                      <w:proofErr w:type="spellEnd"/>
                      <w:r w:rsidRPr="005D5B0A">
                        <w:t xml:space="preserve"> fester </w:t>
                      </w:r>
                      <w:proofErr w:type="spellStart"/>
                      <w:r w:rsidRPr="005D5B0A">
                        <w:t>Standortzusicherung</w:t>
                      </w:r>
                      <w:proofErr w:type="spellEnd"/>
                      <w:r w:rsidRPr="005D5B0A">
                        <w:t>,</w:t>
                      </w:r>
                      <w:r>
                        <w:t xml:space="preserve"> 30 </w:t>
                      </w:r>
                      <w:proofErr w:type="spellStart"/>
                      <w:r>
                        <w:t>Tagen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Urlaub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ansprechender</w:t>
                      </w:r>
                      <w:proofErr w:type="spellEnd"/>
                    </w:p>
                    <w:p w14:paraId="5D8CACFD" w14:textId="26050291" w:rsidR="005D5B0A" w:rsidRPr="005D5B0A" w:rsidRDefault="005D5B0A" w:rsidP="005D5B0A">
                      <w:pPr>
                        <w:pStyle w:val="Bodytext"/>
                      </w:pPr>
                      <w:r>
                        <w:t xml:space="preserve">    </w:t>
                      </w:r>
                      <w:proofErr w:type="spellStart"/>
                      <w:r w:rsidRPr="005D5B0A">
                        <w:t>Vergütung</w:t>
                      </w:r>
                      <w:proofErr w:type="spellEnd"/>
                      <w:r w:rsidRPr="005D5B0A">
                        <w:t xml:space="preserve">, </w:t>
                      </w:r>
                      <w:proofErr w:type="spellStart"/>
                      <w:r w:rsidRPr="005D5B0A">
                        <w:t>flexiblen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Arbeitszeiten</w:t>
                      </w:r>
                      <w:proofErr w:type="spellEnd"/>
                      <w:r w:rsidRPr="005D5B0A">
                        <w:t xml:space="preserve"> und vieles mehr.</w:t>
                      </w:r>
                    </w:p>
                    <w:p w14:paraId="78D54A3C" w14:textId="77777777" w:rsidR="005D5B0A" w:rsidRPr="005D5B0A" w:rsidRDefault="005D5B0A" w:rsidP="005D5B0A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gramStart"/>
                      <w:r w:rsidRPr="005D5B0A">
                        <w:t>hilfreiche</w:t>
                      </w:r>
                      <w:proofErr w:type="gramEnd"/>
                      <w:r w:rsidRPr="005D5B0A">
                        <w:t xml:space="preserve"> Unterstützung bei der Einarbeitung in dein neues Tätigkeitsfeld.</w:t>
                      </w:r>
                    </w:p>
                    <w:p w14:paraId="298DE851" w14:textId="03149B50" w:rsidR="005D5B0A" w:rsidRDefault="005D5B0A" w:rsidP="005D5B0A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5D5B0A">
                        <w:t>Weiterbildungsmaßnahmen</w:t>
                      </w:r>
                      <w:proofErr w:type="spellEnd"/>
                      <w:r w:rsidRPr="005D5B0A">
                        <w:t xml:space="preserve">, um </w:t>
                      </w:r>
                      <w:proofErr w:type="spellStart"/>
                      <w:r w:rsidRPr="005D5B0A">
                        <w:t>sich</w:t>
                      </w:r>
                      <w:proofErr w:type="spellEnd"/>
                      <w:r w:rsidRPr="005D5B0A">
                        <w:t xml:space="preserve"> in </w:t>
                      </w:r>
                      <w:proofErr w:type="spellStart"/>
                      <w:r w:rsidRPr="005D5B0A">
                        <w:t>einem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schnell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wachsenden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Unternehmen</w:t>
                      </w:r>
                      <w:proofErr w:type="spellEnd"/>
                      <w:r w:rsidRPr="005D5B0A">
                        <w:t xml:space="preserve"> optimal </w:t>
                      </w:r>
                      <w:proofErr w:type="spellStart"/>
                      <w:r w:rsidRPr="005D5B0A">
                        <w:t>zu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entwickeln</w:t>
                      </w:r>
                      <w:proofErr w:type="spellEnd"/>
                      <w:r w:rsidRPr="005D5B0A">
                        <w:t>.</w:t>
                      </w:r>
                    </w:p>
                    <w:p w14:paraId="5F2FB90D" w14:textId="3E357570" w:rsidR="005D5B0A" w:rsidRPr="005D5B0A" w:rsidRDefault="005D5B0A" w:rsidP="005D5B0A">
                      <w:pPr>
                        <w:pStyle w:val="Bodytext"/>
                      </w:pPr>
                    </w:p>
                    <w:p w14:paraId="1018A54C" w14:textId="2186BD3E" w:rsidR="00D45F13" w:rsidRPr="004614EE" w:rsidRDefault="00D45F13" w:rsidP="004614EE">
                      <w:pPr>
                        <w:pStyle w:val="Bodytext"/>
                        <w:rPr>
                          <w:rFonts w:cs="Arial"/>
                          <w:spacing w:val="0"/>
                        </w:rPr>
                      </w:pPr>
                      <w:proofErr w:type="spellStart"/>
                      <w:r w:rsidRPr="004614EE">
                        <w:rPr>
                          <w:rFonts w:cs="Arial"/>
                          <w:b/>
                          <w:bCs/>
                          <w:spacing w:val="0"/>
                        </w:rPr>
                        <w:t>Kontakt</w:t>
                      </w:r>
                      <w:proofErr w:type="spellEnd"/>
                      <w:r w:rsidRPr="004614EE">
                        <w:rPr>
                          <w:rFonts w:cs="Arial"/>
                          <w:b/>
                          <w:bCs/>
                          <w:spacing w:val="0"/>
                        </w:rPr>
                        <w:t>:</w:t>
                      </w:r>
                    </w:p>
                    <w:p w14:paraId="05D7D3C1" w14:textId="6B4F8A00" w:rsidR="00BF485F" w:rsidRPr="00BF485F" w:rsidRDefault="002A5758" w:rsidP="00BF485F">
                      <w:pPr>
                        <w:pStyle w:val="Bodytext"/>
                      </w:pPr>
                      <w:proofErr w:type="spellStart"/>
                      <w:r>
                        <w:t>Wir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uns</w:t>
                      </w:r>
                      <w:proofErr w:type="spellEnd"/>
                      <w:r>
                        <w:t xml:space="preserve"> auf</w:t>
                      </w:r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deine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aussagekräftige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Bewerbung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mit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Gehaltsangabe</w:t>
                      </w:r>
                      <w:proofErr w:type="spellEnd"/>
                      <w:r w:rsidR="00BF485F" w:rsidRPr="00BF485F">
                        <w:t xml:space="preserve">, </w:t>
                      </w:r>
                      <w:proofErr w:type="spellStart"/>
                      <w:r w:rsidR="00BF485F" w:rsidRPr="00BF485F">
                        <w:t>Starttermin</w:t>
                      </w:r>
                      <w:proofErr w:type="spellEnd"/>
                      <w:r w:rsidR="00BF485F" w:rsidRPr="00BF485F">
                        <w:t xml:space="preserve"> und </w:t>
                      </w:r>
                      <w:proofErr w:type="spellStart"/>
                      <w:r w:rsidR="00BF485F" w:rsidRPr="00BF485F">
                        <w:t>Standortpräferenz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über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unser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Bewerbungsportal</w:t>
                      </w:r>
                      <w:proofErr w:type="spellEnd"/>
                      <w:r w:rsidR="00BF485F" w:rsidRPr="00BF485F">
                        <w:t xml:space="preserve">: </w:t>
                      </w:r>
                      <w:hyperlink r:id="rId9" w:history="1">
                        <w:r w:rsidR="00BF485F" w:rsidRPr="00BF485F">
                          <w:t>https://www.telemotive.de/de/karriere/</w:t>
                        </w:r>
                      </w:hyperlink>
                      <w:r w:rsidR="00BF485F" w:rsidRPr="00BF485F">
                        <w:t xml:space="preserve">  </w:t>
                      </w:r>
                    </w:p>
                    <w:p w14:paraId="1C8A0624" w14:textId="4916AC2B" w:rsidR="00D45F13" w:rsidRPr="004614EE" w:rsidRDefault="00D45F13" w:rsidP="00BF485F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28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283CD" wp14:editId="5D850690">
                <wp:simplePos x="0" y="0"/>
                <wp:positionH relativeFrom="page">
                  <wp:posOffset>720090</wp:posOffset>
                </wp:positionH>
                <wp:positionV relativeFrom="page">
                  <wp:posOffset>9455150</wp:posOffset>
                </wp:positionV>
                <wp:extent cx="4867910" cy="933450"/>
                <wp:effectExtent l="0" t="0" r="34290" b="31750"/>
                <wp:wrapThrough wrapText="bothSides">
                  <wp:wrapPolygon edited="0">
                    <wp:start x="0" y="0"/>
                    <wp:lineTo x="0" y="21747"/>
                    <wp:lineTo x="21639" y="21747"/>
                    <wp:lineTo x="21639" y="0"/>
                    <wp:lineTo x="0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7062FD" w14:textId="0DB287E6" w:rsidR="00D45F13" w:rsidRPr="00D45F13" w:rsidRDefault="004D1A68" w:rsidP="00A879E3">
                            <w:pPr>
                              <w:pStyle w:val="Bodytext"/>
                              <w:spacing w:before="20"/>
                              <w:ind w:left="57" w:right="57"/>
                              <w:rPr>
                                <w:rFonts w:cs="Arial"/>
                                <w:color w:val="DA291C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DA291C"/>
                                <w:sz w:val="24"/>
                                <w:szCs w:val="24"/>
                              </w:rPr>
                              <w:t>Über</w:t>
                            </w:r>
                            <w:proofErr w:type="spellEnd"/>
                            <w:r>
                              <w:rPr>
                                <w:rFonts w:cs="Arial"/>
                                <w:color w:val="DA291C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  <w:p w14:paraId="76E19AE7" w14:textId="68C5C820" w:rsidR="004D1A68" w:rsidRDefault="004D1A68" w:rsidP="00D845D0">
                            <w:pPr>
                              <w:pStyle w:val="Fuzeile"/>
                              <w:spacing w:line="26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Wir sind ein führender, weltweit tätiger Automobilzulieferer mit 339 Fertigungsbetrieben und </w:t>
                            </w:r>
                            <w:r w:rsidR="00A879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89 Produktentwicklungs-, Konstruktions- und Vertriebszentren in 28 Ländern. Wir beschäftigen über 173.000 Mitarbeiter, die bestrebt sind, unseren Kunden mithilfe innovativer Produkte und Herstellungsverfahren auf höchstem Niveau einen überdurchschnittlichen Mehrwert zu bieten.</w:t>
                            </w:r>
                          </w:p>
                          <w:p w14:paraId="17926ED6" w14:textId="67746207" w:rsidR="00D45F13" w:rsidRPr="004614EE" w:rsidRDefault="00D45F13" w:rsidP="004D1A6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83CD" id="Textfeld 3" o:spid="_x0000_s1027" type="#_x0000_t202" style="position:absolute;margin-left:56.7pt;margin-top:744.5pt;width:383.3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" filled="f" strokecolor="#4f81bd">
                <v:textbox inset="0,0,0,0">
                  <w:txbxContent>
                    <w:p w14:paraId="697062FD" w14:textId="0DB287E6" w:rsidR="00D45F13" w:rsidRPr="00D45F13" w:rsidRDefault="004D1A68" w:rsidP="00A879E3">
                      <w:pPr>
                        <w:pStyle w:val="Bodytext"/>
                        <w:spacing w:before="20"/>
                        <w:ind w:left="57" w:right="57"/>
                        <w:rPr>
                          <w:rFonts w:cs="Arial"/>
                          <w:color w:val="DA291C"/>
                        </w:rPr>
                      </w:pPr>
                      <w:proofErr w:type="spellStart"/>
                      <w:r>
                        <w:rPr>
                          <w:rFonts w:cs="Arial"/>
                          <w:color w:val="DA291C"/>
                          <w:sz w:val="24"/>
                          <w:szCs w:val="24"/>
                        </w:rPr>
                        <w:t>Über</w:t>
                      </w:r>
                      <w:proofErr w:type="spellEnd"/>
                      <w:r>
                        <w:rPr>
                          <w:rFonts w:cs="Arial"/>
                          <w:color w:val="DA291C"/>
                          <w:sz w:val="24"/>
                          <w:szCs w:val="24"/>
                        </w:rPr>
                        <w:t xml:space="preserve"> Magna</w:t>
                      </w:r>
                    </w:p>
                    <w:p w14:paraId="76E19AE7" w14:textId="68C5C820" w:rsidR="004D1A68" w:rsidRDefault="004D1A68" w:rsidP="00D845D0">
                      <w:pPr>
                        <w:pStyle w:val="Fuzeile"/>
                        <w:spacing w:line="260" w:lineRule="exact"/>
                        <w:ind w:left="57"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Wir sind ein führender, weltweit tätiger Automobilzulieferer mit 339 Fertigungsbetrieben und </w:t>
                      </w:r>
                      <w:r w:rsidR="00A879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89 Produktentwicklungs-, Konstruktions- und Vertriebszentren in 28 Ländern. Wir beschäftigen über 173.000 Mitarbeiter, die bestrebt sind, unseren Kunden mithilfe innovativer Produkte und Herstellungsverfahren auf höchstem Niveau einen überdurchschnittlichen Mehrwert zu bieten.</w:t>
                      </w:r>
                    </w:p>
                    <w:p w14:paraId="17926ED6" w14:textId="67746207" w:rsidR="00D45F13" w:rsidRPr="004614EE" w:rsidRDefault="00D45F13" w:rsidP="004D1A68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</w:p>
    <w:sectPr w:rsidR="004C313F" w:rsidSect="00D45F13">
      <w:headerReference w:type="default" r:id="rId10"/>
      <w:pgSz w:w="11900" w:h="16840"/>
      <w:pgMar w:top="1080" w:right="68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4E66C" w14:textId="77777777" w:rsidR="004318C6" w:rsidRDefault="004318C6" w:rsidP="004614EE">
      <w:r>
        <w:separator/>
      </w:r>
    </w:p>
  </w:endnote>
  <w:endnote w:type="continuationSeparator" w:id="0">
    <w:p w14:paraId="3A7AA29A" w14:textId="77777777" w:rsidR="004318C6" w:rsidRDefault="004318C6" w:rsidP="0046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Pro-Lt">
    <w:altName w:val="HelveticaNeueLT Pro 45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Pro-Bd">
    <w:altName w:val="HelveticaNeue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B321" w14:textId="77777777" w:rsidR="004318C6" w:rsidRDefault="004318C6" w:rsidP="004614EE">
      <w:r>
        <w:separator/>
      </w:r>
    </w:p>
  </w:footnote>
  <w:footnote w:type="continuationSeparator" w:id="0">
    <w:p w14:paraId="3D77BF62" w14:textId="77777777" w:rsidR="004318C6" w:rsidRDefault="004318C6" w:rsidP="0046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3BEC" w14:textId="77777777" w:rsidR="00D45F13" w:rsidRDefault="00D45F13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54208B" wp14:editId="12712966">
          <wp:simplePos x="0" y="0"/>
          <wp:positionH relativeFrom="page">
            <wp:posOffset>5645785</wp:posOffset>
          </wp:positionH>
          <wp:positionV relativeFrom="page">
            <wp:posOffset>9461500</wp:posOffset>
          </wp:positionV>
          <wp:extent cx="1428115" cy="856615"/>
          <wp:effectExtent l="0" t="0" r="0" b="6985"/>
          <wp:wrapTight wrapText="bothSides">
            <wp:wrapPolygon edited="0">
              <wp:start x="1153" y="0"/>
              <wp:lineTo x="0" y="19214"/>
              <wp:lineTo x="384" y="20495"/>
              <wp:lineTo x="3073" y="21136"/>
              <wp:lineTo x="5763" y="21136"/>
              <wp:lineTo x="19977" y="20495"/>
              <wp:lineTo x="21129" y="19855"/>
              <wp:lineTo x="19977" y="0"/>
              <wp:lineTo x="1153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4DEAAD" wp14:editId="3A30A04D">
          <wp:simplePos x="0" y="0"/>
          <wp:positionH relativeFrom="page">
            <wp:posOffset>0</wp:posOffset>
          </wp:positionH>
          <wp:positionV relativeFrom="page">
            <wp:posOffset>-8890</wp:posOffset>
          </wp:positionV>
          <wp:extent cx="7569200" cy="2343705"/>
          <wp:effectExtent l="0" t="0" r="0" b="0"/>
          <wp:wrapTight wrapText="bothSides">
            <wp:wrapPolygon edited="0">
              <wp:start x="0" y="0"/>
              <wp:lineTo x="0" y="21307"/>
              <wp:lineTo x="21528" y="21307"/>
              <wp:lineTo x="21528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216x6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234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B64"/>
    <w:multiLevelType w:val="hybridMultilevel"/>
    <w:tmpl w:val="B0E48802"/>
    <w:lvl w:ilvl="0" w:tplc="4850B0EA">
      <w:start w:val="1"/>
      <w:numFmt w:val="bullet"/>
      <w:lvlText w:val="•"/>
      <w:lvlJc w:val="left"/>
      <w:pPr>
        <w:ind w:left="59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560DB6">
      <w:start w:val="1"/>
      <w:numFmt w:val="bullet"/>
      <w:lvlText w:val="•"/>
      <w:lvlJc w:val="left"/>
      <w:pPr>
        <w:ind w:left="83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666D0A">
      <w:start w:val="1"/>
      <w:numFmt w:val="bullet"/>
      <w:lvlText w:val="•"/>
      <w:lvlJc w:val="left"/>
      <w:pPr>
        <w:ind w:left="107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1ACBB4">
      <w:start w:val="1"/>
      <w:numFmt w:val="bullet"/>
      <w:lvlText w:val="•"/>
      <w:lvlJc w:val="left"/>
      <w:pPr>
        <w:ind w:left="131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ED97A">
      <w:start w:val="1"/>
      <w:numFmt w:val="bullet"/>
      <w:lvlText w:val="•"/>
      <w:lvlJc w:val="left"/>
      <w:pPr>
        <w:ind w:left="155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0ADE6E">
      <w:start w:val="1"/>
      <w:numFmt w:val="bullet"/>
      <w:lvlText w:val="•"/>
      <w:lvlJc w:val="left"/>
      <w:pPr>
        <w:ind w:left="179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E41E50">
      <w:start w:val="1"/>
      <w:numFmt w:val="bullet"/>
      <w:lvlText w:val="•"/>
      <w:lvlJc w:val="left"/>
      <w:pPr>
        <w:ind w:left="203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9C73BA">
      <w:start w:val="1"/>
      <w:numFmt w:val="bullet"/>
      <w:lvlText w:val="•"/>
      <w:lvlJc w:val="left"/>
      <w:pPr>
        <w:ind w:left="227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A45D30">
      <w:start w:val="1"/>
      <w:numFmt w:val="bullet"/>
      <w:lvlText w:val="•"/>
      <w:lvlJc w:val="left"/>
      <w:pPr>
        <w:ind w:left="251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015FF0"/>
    <w:multiLevelType w:val="multilevel"/>
    <w:tmpl w:val="720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A1EC5"/>
    <w:multiLevelType w:val="hybridMultilevel"/>
    <w:tmpl w:val="31829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6387"/>
    <w:multiLevelType w:val="hybridMultilevel"/>
    <w:tmpl w:val="E8185CF8"/>
    <w:lvl w:ilvl="0" w:tplc="8D965F44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26E34"/>
    <w:multiLevelType w:val="multilevel"/>
    <w:tmpl w:val="FA9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E3A92"/>
    <w:multiLevelType w:val="hybridMultilevel"/>
    <w:tmpl w:val="7D082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C1EAE"/>
    <w:multiLevelType w:val="hybridMultilevel"/>
    <w:tmpl w:val="36B8A58E"/>
    <w:lvl w:ilvl="0" w:tplc="8D965F4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  <w:lvlOverride w:ilvl="0">
      <w:lvl w:ilvl="0" w:tplc="4850B0EA">
        <w:start w:val="1"/>
        <w:numFmt w:val="bullet"/>
        <w:lvlText w:val="•"/>
        <w:lvlJc w:val="left"/>
        <w:pPr>
          <w:ind w:left="59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4560DB6">
        <w:start w:val="1"/>
        <w:numFmt w:val="bullet"/>
        <w:lvlText w:val="•"/>
        <w:lvlJc w:val="left"/>
        <w:pPr>
          <w:ind w:left="83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9666D0A">
        <w:start w:val="1"/>
        <w:numFmt w:val="bullet"/>
        <w:lvlText w:val="•"/>
        <w:lvlJc w:val="left"/>
        <w:pPr>
          <w:ind w:left="107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C1ACBB4">
        <w:start w:val="1"/>
        <w:numFmt w:val="bullet"/>
        <w:lvlText w:val="•"/>
        <w:lvlJc w:val="left"/>
        <w:pPr>
          <w:ind w:left="131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9FED97A">
        <w:start w:val="1"/>
        <w:numFmt w:val="bullet"/>
        <w:lvlText w:val="•"/>
        <w:lvlJc w:val="left"/>
        <w:pPr>
          <w:ind w:left="155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80ADE6E">
        <w:start w:val="1"/>
        <w:numFmt w:val="bullet"/>
        <w:lvlText w:val="•"/>
        <w:lvlJc w:val="left"/>
        <w:pPr>
          <w:ind w:left="179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DE41E50">
        <w:start w:val="1"/>
        <w:numFmt w:val="bullet"/>
        <w:lvlText w:val="•"/>
        <w:lvlJc w:val="left"/>
        <w:pPr>
          <w:ind w:left="203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E9C73BA">
        <w:start w:val="1"/>
        <w:numFmt w:val="bullet"/>
        <w:lvlText w:val="•"/>
        <w:lvlJc w:val="left"/>
        <w:pPr>
          <w:ind w:left="227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9A45D30">
        <w:start w:val="1"/>
        <w:numFmt w:val="bullet"/>
        <w:lvlText w:val="•"/>
        <w:lvlJc w:val="left"/>
        <w:pPr>
          <w:ind w:left="251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614EE"/>
    <w:rsid w:val="000D5492"/>
    <w:rsid w:val="001A256D"/>
    <w:rsid w:val="001F28A6"/>
    <w:rsid w:val="00213232"/>
    <w:rsid w:val="002268EF"/>
    <w:rsid w:val="0023115F"/>
    <w:rsid w:val="002A5758"/>
    <w:rsid w:val="00321A0A"/>
    <w:rsid w:val="00365C89"/>
    <w:rsid w:val="003A7EB4"/>
    <w:rsid w:val="003A7F8E"/>
    <w:rsid w:val="004052A2"/>
    <w:rsid w:val="00423AE0"/>
    <w:rsid w:val="004318C6"/>
    <w:rsid w:val="004614EE"/>
    <w:rsid w:val="004B2793"/>
    <w:rsid w:val="004C313F"/>
    <w:rsid w:val="004D1A68"/>
    <w:rsid w:val="004F77CD"/>
    <w:rsid w:val="005D5B0A"/>
    <w:rsid w:val="006D74D2"/>
    <w:rsid w:val="007B35BE"/>
    <w:rsid w:val="00A879E3"/>
    <w:rsid w:val="00AB674C"/>
    <w:rsid w:val="00B56A1C"/>
    <w:rsid w:val="00B8560C"/>
    <w:rsid w:val="00B93A65"/>
    <w:rsid w:val="00BF485F"/>
    <w:rsid w:val="00D45F13"/>
    <w:rsid w:val="00D845D0"/>
    <w:rsid w:val="00D87742"/>
    <w:rsid w:val="00F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CAE894"/>
  <w14:defaultImageDpi w14:val="330"/>
  <w15:docId w15:val="{6B9F7260-E046-4D6E-927A-73365A8E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AB67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132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3232"/>
  </w:style>
  <w:style w:type="paragraph" w:customStyle="1" w:styleId="DAMHeadline">
    <w:name w:val="DAM Headline"/>
    <w:basedOn w:val="Standard"/>
    <w:qFormat/>
    <w:rsid w:val="00213232"/>
    <w:rPr>
      <w:rFonts w:ascii="Helvetica" w:hAnsi="Helvetica" w:cs="Helvetica-Bold"/>
      <w:b/>
      <w:color w:val="133176"/>
      <w:sz w:val="48"/>
      <w:szCs w:val="48"/>
    </w:rPr>
  </w:style>
  <w:style w:type="paragraph" w:customStyle="1" w:styleId="DAMJobUntertitel">
    <w:name w:val="DAM Job Untertitel"/>
    <w:basedOn w:val="Standard"/>
    <w:qFormat/>
    <w:rsid w:val="00D87742"/>
    <w:pPr>
      <w:spacing w:line="260" w:lineRule="exact"/>
      <w:ind w:left="227"/>
    </w:pPr>
    <w:rPr>
      <w:rFonts w:ascii="Helvetica" w:hAnsi="Helvetica" w:cs="Helvetica"/>
      <w:color w:val="133176"/>
      <w:sz w:val="20"/>
      <w:szCs w:val="20"/>
    </w:rPr>
  </w:style>
  <w:style w:type="paragraph" w:customStyle="1" w:styleId="Bodytext">
    <w:name w:val="Bodytext"/>
    <w:basedOn w:val="Standard"/>
    <w:uiPriority w:val="99"/>
    <w:rsid w:val="001F28A6"/>
    <w:pPr>
      <w:widowControl w:val="0"/>
      <w:tabs>
        <w:tab w:val="left" w:pos="21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" w:hAnsi="Arial" w:cs="HelveticaNeueLTPro-Lt"/>
      <w:color w:val="000000"/>
      <w:spacing w:val="2"/>
      <w:sz w:val="20"/>
      <w:szCs w:val="20"/>
      <w:lang w:val="en-US"/>
    </w:rPr>
  </w:style>
  <w:style w:type="paragraph" w:customStyle="1" w:styleId="JobTitle">
    <w:name w:val="Job Title"/>
    <w:basedOn w:val="Standard"/>
    <w:uiPriority w:val="99"/>
    <w:rsid w:val="001F28A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HelveticaNeueLTPro-Lt"/>
      <w:color w:val="FF0C00"/>
      <w:spacing w:val="8"/>
      <w:sz w:val="38"/>
      <w:szCs w:val="38"/>
    </w:rPr>
  </w:style>
  <w:style w:type="paragraph" w:customStyle="1" w:styleId="Groupname">
    <w:name w:val="Group name"/>
    <w:basedOn w:val="Standard"/>
    <w:uiPriority w:val="99"/>
    <w:rsid w:val="004614EE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HelveticaNeueLTPro-Lt" w:hAnsi="HelveticaNeueLTPro-Lt" w:cs="HelveticaNeueLTPro-Lt"/>
      <w:color w:val="000000"/>
      <w:spacing w:val="5"/>
      <w:sz w:val="26"/>
      <w:szCs w:val="26"/>
      <w:lang w:val="en-US"/>
    </w:rPr>
  </w:style>
  <w:style w:type="paragraph" w:customStyle="1" w:styleId="Subline">
    <w:name w:val="Subline"/>
    <w:basedOn w:val="Standard"/>
    <w:uiPriority w:val="99"/>
    <w:rsid w:val="004614EE"/>
    <w:pPr>
      <w:widowControl w:val="0"/>
      <w:tabs>
        <w:tab w:val="left" w:pos="21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2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614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14EE"/>
  </w:style>
  <w:style w:type="paragraph" w:customStyle="1" w:styleId="Bulletpoints">
    <w:name w:val="Bulletpoints"/>
    <w:autoRedefine/>
    <w:qFormat/>
    <w:rsid w:val="005D5B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379"/>
      </w:tabs>
      <w:ind w:left="593" w:right="5073" w:hanging="191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de-DE"/>
    </w:rPr>
  </w:style>
  <w:style w:type="character" w:styleId="Hyperlink">
    <w:name w:val="Hyperlink"/>
    <w:rsid w:val="005D5B0A"/>
    <w:rPr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674C"/>
    <w:rPr>
      <w:rFonts w:ascii="Times New Roman" w:eastAsia="Times New Roman" w:hAnsi="Times New Roman" w:cs="Times New Roman"/>
      <w:b/>
      <w:bCs/>
      <w:kern w:val="36"/>
      <w:sz w:val="48"/>
      <w:szCs w:val="4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motive.de/de/karrie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motive.de/de/karrier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5A30-CE61-40E1-86FE-112A513C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CREATIV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Krainer</dc:creator>
  <cp:keywords/>
  <dc:description/>
  <cp:lastModifiedBy>Alexander Omeltschenko</cp:lastModifiedBy>
  <cp:revision>2</cp:revision>
  <dcterms:created xsi:type="dcterms:W3CDTF">2019-04-04T08:48:00Z</dcterms:created>
  <dcterms:modified xsi:type="dcterms:W3CDTF">2019-04-04T08:48:00Z</dcterms:modified>
</cp:coreProperties>
</file>