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acBuGuideStaticData_10010V"/>
    <w:bookmarkStart w:id="1" w:name="_MacBuGuideStaticData_14910H"/>
    <w:p w14:paraId="2A709AE1" w14:textId="62C87FA7" w:rsidR="004C313F" w:rsidRDefault="001F28A6" w:rsidP="004614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283CD" wp14:editId="608FC421">
                <wp:simplePos x="0" y="0"/>
                <wp:positionH relativeFrom="page">
                  <wp:posOffset>720090</wp:posOffset>
                </wp:positionH>
                <wp:positionV relativeFrom="page">
                  <wp:posOffset>9455150</wp:posOffset>
                </wp:positionV>
                <wp:extent cx="4867910" cy="933450"/>
                <wp:effectExtent l="0" t="0" r="34290" b="31750"/>
                <wp:wrapThrough wrapText="bothSides">
                  <wp:wrapPolygon edited="0">
                    <wp:start x="0" y="0"/>
                    <wp:lineTo x="0" y="21747"/>
                    <wp:lineTo x="21639" y="21747"/>
                    <wp:lineTo x="21639" y="0"/>
                    <wp:lineTo x="0" y="0"/>
                  </wp:wrapPolygon>
                </wp:wrapThrough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91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7062FD" w14:textId="0DB287E6" w:rsidR="00D45F13" w:rsidRPr="00D45F13" w:rsidRDefault="004D1A68" w:rsidP="00A879E3">
                            <w:pPr>
                              <w:pStyle w:val="Bodytext"/>
                              <w:spacing w:before="20"/>
                              <w:ind w:left="57" w:right="57"/>
                              <w:rPr>
                                <w:rFonts w:cs="Arial"/>
                                <w:color w:val="DA291C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DA291C"/>
                                <w:sz w:val="24"/>
                                <w:szCs w:val="24"/>
                              </w:rPr>
                              <w:t>Über</w:t>
                            </w:r>
                            <w:proofErr w:type="spellEnd"/>
                            <w:r>
                              <w:rPr>
                                <w:rFonts w:cs="Arial"/>
                                <w:color w:val="DA291C"/>
                                <w:sz w:val="24"/>
                                <w:szCs w:val="24"/>
                              </w:rPr>
                              <w:t xml:space="preserve"> Magna</w:t>
                            </w:r>
                          </w:p>
                          <w:p w14:paraId="76E19AE7" w14:textId="68C5C820" w:rsidR="004D1A68" w:rsidRDefault="004D1A68" w:rsidP="00D845D0">
                            <w:pPr>
                              <w:pStyle w:val="Fuzeile"/>
                              <w:spacing w:line="260" w:lineRule="exac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Wir sind ein führender, weltweit tätiger Automobilzulieferer mit 339 Fertigungsbetrieben und </w:t>
                            </w:r>
                            <w:r w:rsidR="00A879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89 Produktentwicklungs-, Konstruktions- und Vertriebszentren in 28 Ländern. Wir beschäftigen über 173.000 Mitarbeiter, die bestrebt sind, unseren Kunden mithilfe innovativer Produkte und Herstellungsverfahren auf höchstem Niveau einen überdurchschnittlichen Mehrwert zu bieten.</w:t>
                            </w:r>
                          </w:p>
                          <w:p w14:paraId="17926ED6" w14:textId="67746207" w:rsidR="00D45F13" w:rsidRPr="004614EE" w:rsidRDefault="00D45F13" w:rsidP="004D1A6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283C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6.7pt;margin-top:744.5pt;width:383.3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" filled="f" strokecolor="#4f81bd">
                <v:textbox inset="0,0,0,0">
                  <w:txbxContent>
                    <w:p w14:paraId="697062FD" w14:textId="0DB287E6" w:rsidR="00D45F13" w:rsidRPr="00D45F13" w:rsidRDefault="004D1A68" w:rsidP="00A879E3">
                      <w:pPr>
                        <w:pStyle w:val="Bodytext"/>
                        <w:spacing w:before="20"/>
                        <w:ind w:left="57" w:right="57"/>
                        <w:rPr>
                          <w:rFonts w:cs="Arial"/>
                          <w:color w:val="DA291C"/>
                        </w:rPr>
                      </w:pPr>
                      <w:proofErr w:type="spellStart"/>
                      <w:r>
                        <w:rPr>
                          <w:rFonts w:cs="Arial"/>
                          <w:color w:val="DA291C"/>
                          <w:sz w:val="24"/>
                          <w:szCs w:val="24"/>
                        </w:rPr>
                        <w:t>Über</w:t>
                      </w:r>
                      <w:proofErr w:type="spellEnd"/>
                      <w:r>
                        <w:rPr>
                          <w:rFonts w:cs="Arial"/>
                          <w:color w:val="DA291C"/>
                          <w:sz w:val="24"/>
                          <w:szCs w:val="24"/>
                        </w:rPr>
                        <w:t xml:space="preserve"> Magna</w:t>
                      </w:r>
                    </w:p>
                    <w:p w14:paraId="76E19AE7" w14:textId="68C5C820" w:rsidR="004D1A68" w:rsidRDefault="004D1A68" w:rsidP="00D845D0">
                      <w:pPr>
                        <w:pStyle w:val="Fuzeile"/>
                        <w:spacing w:line="260" w:lineRule="exact"/>
                        <w:ind w:left="57"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Wir sind ein führender, weltweit tätiger Automobilzulieferer mit 339 Fertigungsbetrieben und </w:t>
                      </w:r>
                      <w:r w:rsidR="00A879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89 Produktentwicklungs-, Konstruktions- und Vertriebszentren in 28 Ländern. Wir beschäftigen über 173.000 Mitarbeiter, die bestrebt sind, unseren Kunden mithilfe innovativer Produkte und Herstellungsverfahren auf höchstem Niveau einen überdurchschnittlichen Mehrwert zu bieten.</w:t>
                      </w:r>
                    </w:p>
                    <w:p w14:paraId="17926ED6" w14:textId="67746207" w:rsidR="00D45F13" w:rsidRPr="004614EE" w:rsidRDefault="00D45F13" w:rsidP="004D1A68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r w:rsidR="005D5B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15DC0" wp14:editId="5DAE9C21">
                <wp:simplePos x="0" y="0"/>
                <wp:positionH relativeFrom="page">
                  <wp:posOffset>723900</wp:posOffset>
                </wp:positionH>
                <wp:positionV relativeFrom="page">
                  <wp:posOffset>2524125</wp:posOffset>
                </wp:positionV>
                <wp:extent cx="6404610" cy="6731000"/>
                <wp:effectExtent l="0" t="0" r="15240" b="12700"/>
                <wp:wrapThrough wrapText="bothSides">
                  <wp:wrapPolygon edited="0">
                    <wp:start x="0" y="0"/>
                    <wp:lineTo x="0" y="21580"/>
                    <wp:lineTo x="21587" y="21580"/>
                    <wp:lineTo x="21587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610" cy="673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0ADCA06" w14:textId="77777777" w:rsidR="00145919" w:rsidRDefault="00145919" w:rsidP="00145919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Magna Telemotive ist ein führender strategischer Entwicklungspartner international agier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 xml:space="preserve">ender Unternehmen im Automotive-Umfeld. Das Unternehmen entwickelt vernetzte und nachhaltige Mobilitätskonzepte. </w:t>
                            </w:r>
                          </w:p>
                          <w:p w14:paraId="30C66A01" w14:textId="6A40DC06" w:rsidR="004F77CD" w:rsidRDefault="00145919" w:rsidP="00145919">
                            <w:pPr>
                              <w:pStyle w:val="Bodytext"/>
                              <w:rPr>
                                <w:rFonts w:cs="Arial"/>
                                <w:iCs/>
                              </w:rPr>
                            </w:pPr>
                            <w:r>
                              <w:rPr>
                                <w:rFonts w:cs="Arial"/>
                                <w:iCs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Kernkompetenzen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iCs/>
                              </w:rPr>
                              <w:t>sind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Softwareentwicklung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, HMI (Human-Machine-Interface), Infotainment, Connectivity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sowie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au</w:t>
                            </w:r>
                            <w:r>
                              <w:rPr>
                                <w:rFonts w:cs="Arial"/>
                                <w:iCs/>
                              </w:rPr>
                              <w:softHyphen/>
                              <w:t>tomobilspezifische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Tools und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Digitalisierung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. Das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Unternehmen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iCs/>
                              </w:rPr>
                              <w:t>ist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Teil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von Magna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Steyr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einem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weltweit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führenden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markenunabhängigen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Engineering- und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Fertigungspartner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Cs/>
                              </w:rPr>
                              <w:t>Automobilhersteller</w:t>
                            </w:r>
                            <w:proofErr w:type="spellEnd"/>
                            <w:r>
                              <w:rPr>
                                <w:rFonts w:cs="Arial"/>
                                <w:iCs/>
                              </w:rPr>
                              <w:t>.</w:t>
                            </w:r>
                          </w:p>
                          <w:p w14:paraId="5545C1AC" w14:textId="77777777" w:rsidR="00145919" w:rsidRPr="001F28A6" w:rsidRDefault="00145919" w:rsidP="00145919">
                            <w:pPr>
                              <w:pStyle w:val="Bodytext"/>
                            </w:pPr>
                          </w:p>
                          <w:p w14:paraId="2D0C0A12" w14:textId="25615F1D" w:rsidR="000B19AE" w:rsidRPr="000B19AE" w:rsidRDefault="000B19AE" w:rsidP="000B19AE">
                            <w:pPr>
                              <w:pStyle w:val="JobTitle"/>
                            </w:pPr>
                            <w:r w:rsidRPr="000B19AE">
                              <w:t>Berufseinsteiger (w/m/d</w:t>
                            </w:r>
                            <w:r>
                              <w:t xml:space="preserve">) als Ingenieur im </w:t>
                            </w:r>
                            <w:r w:rsidRPr="000B19AE">
                              <w:t xml:space="preserve">Automobilbereich </w:t>
                            </w:r>
                          </w:p>
                          <w:p w14:paraId="262F1EEF" w14:textId="77777777" w:rsidR="000B19AE" w:rsidRPr="000B19AE" w:rsidRDefault="000B19AE" w:rsidP="000B19AE">
                            <w:pPr>
                              <w:pStyle w:val="Bodytext"/>
                              <w:rPr>
                                <w:rFonts w:cs="Arial"/>
                                <w:spacing w:val="0"/>
                              </w:rPr>
                            </w:pPr>
                            <w:proofErr w:type="spellStart"/>
                            <w:r w:rsidRPr="000B19AE">
                              <w:rPr>
                                <w:rFonts w:cs="Arial"/>
                                <w:spacing w:val="0"/>
                              </w:rPr>
                              <w:t>Für</w:t>
                            </w:r>
                            <w:proofErr w:type="spellEnd"/>
                            <w:r w:rsidRPr="000B19AE">
                              <w:rPr>
                                <w:rFonts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B19AE">
                              <w:rPr>
                                <w:rFonts w:cs="Arial"/>
                                <w:spacing w:val="0"/>
                              </w:rPr>
                              <w:t>unsere</w:t>
                            </w:r>
                            <w:proofErr w:type="spellEnd"/>
                            <w:r w:rsidRPr="000B19AE">
                              <w:rPr>
                                <w:rFonts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0B19AE">
                              <w:rPr>
                                <w:rFonts w:cs="Arial"/>
                                <w:spacing w:val="0"/>
                              </w:rPr>
                              <w:t>Kunden</w:t>
                            </w:r>
                            <w:proofErr w:type="spellEnd"/>
                            <w:r w:rsidRPr="000B19AE">
                              <w:rPr>
                                <w:rFonts w:cs="Arial"/>
                                <w:spacing w:val="0"/>
                              </w:rPr>
                              <w:t xml:space="preserve"> AUDI AG, BMW AG, VW AG</w:t>
                            </w:r>
                          </w:p>
                          <w:p w14:paraId="426E8D4A" w14:textId="77777777" w:rsidR="000B19AE" w:rsidRPr="004614EE" w:rsidRDefault="000B19AE" w:rsidP="004614EE">
                            <w:pPr>
                              <w:pStyle w:val="Bodytext"/>
                              <w:rPr>
                                <w:rFonts w:cs="Arial"/>
                                <w:spacing w:val="0"/>
                              </w:rPr>
                            </w:pPr>
                          </w:p>
                          <w:p w14:paraId="14D72D96" w14:textId="27A483AF" w:rsidR="005D5B0A" w:rsidRPr="005D5B0A" w:rsidRDefault="005D5B0A" w:rsidP="005D5B0A">
                            <w:pPr>
                              <w:pStyle w:val="Subline"/>
                              <w:rPr>
                                <w:rFonts w:ascii="Arial" w:hAnsi="Arial" w:cs="Arial"/>
                                <w:spacing w:val="0"/>
                              </w:rPr>
                            </w:pPr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Das </w:t>
                            </w:r>
                            <w:proofErr w:type="spellStart"/>
                            <w:proofErr w:type="gram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>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>passende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>Stelle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dich:</w:t>
                            </w:r>
                          </w:p>
                          <w:p w14:paraId="7CFFE967" w14:textId="77777777" w:rsidR="000B19AE" w:rsidRPr="000B19AE" w:rsidRDefault="000B19AE" w:rsidP="000B19A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B19AE">
                              <w:t>Infotainment und Multimedia</w:t>
                            </w:r>
                          </w:p>
                          <w:p w14:paraId="00AA17EC" w14:textId="77777777" w:rsidR="000B19AE" w:rsidRPr="000B19AE" w:rsidRDefault="000B19AE" w:rsidP="000B19A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B19AE">
                              <w:t>Fahrerassistenzsysteme</w:t>
                            </w:r>
                          </w:p>
                          <w:p w14:paraId="186463D2" w14:textId="77777777" w:rsidR="000B19AE" w:rsidRPr="000B19AE" w:rsidRDefault="000B19AE" w:rsidP="000B19A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B19AE">
                              <w:t>Telematik- und Navigationssysteme</w:t>
                            </w:r>
                          </w:p>
                          <w:p w14:paraId="5E5633C6" w14:textId="77777777" w:rsidR="000B19AE" w:rsidRPr="000B19AE" w:rsidRDefault="000B19AE" w:rsidP="000B19A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B19AE">
                              <w:t>Anzeige- und Bedienkonzepte</w:t>
                            </w:r>
                          </w:p>
                          <w:p w14:paraId="2C0D1905" w14:textId="77777777" w:rsidR="000B19AE" w:rsidRPr="000B19AE" w:rsidRDefault="000B19AE" w:rsidP="000B19A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B19AE">
                              <w:t>Systemarchitektur</w:t>
                            </w:r>
                          </w:p>
                          <w:p w14:paraId="0D85AE22" w14:textId="77777777" w:rsidR="000B19AE" w:rsidRPr="000B19AE" w:rsidRDefault="000B19AE" w:rsidP="000B19A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B19AE">
                              <w:t>Alternative Antriebstechnologien</w:t>
                            </w:r>
                          </w:p>
                          <w:p w14:paraId="5C76159B" w14:textId="77777777" w:rsidR="000B19AE" w:rsidRPr="000B19AE" w:rsidRDefault="000B19AE" w:rsidP="000B19A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B19AE">
                              <w:t>Energie- und Speichersysteme</w:t>
                            </w:r>
                          </w:p>
                          <w:p w14:paraId="52201BC1" w14:textId="7FE1125F" w:rsidR="005D5B0A" w:rsidRDefault="005D5B0A" w:rsidP="005D5B0A">
                            <w:pPr>
                              <w:pStyle w:val="Bodytext"/>
                            </w:pPr>
                          </w:p>
                          <w:p w14:paraId="12845575" w14:textId="54ADEDD6" w:rsidR="005D5B0A" w:rsidRPr="005D5B0A" w:rsidRDefault="005D5B0A" w:rsidP="005D5B0A">
                            <w:pPr>
                              <w:pStyle w:val="Subline"/>
                              <w:rPr>
                                <w:rFonts w:ascii="Arial" w:hAnsi="Arial" w:cs="Arial"/>
                                <w:spacing w:val="0"/>
                              </w:rPr>
                            </w:pP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Wir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suchen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jemanden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wie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dich:</w:t>
                            </w:r>
                          </w:p>
                          <w:p w14:paraId="366EB55E" w14:textId="77777777" w:rsidR="000B19AE" w:rsidRDefault="000B19AE" w:rsidP="000B19A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B19AE">
                              <w:t xml:space="preserve">Abgeschlossenes Studium der Elektrotechnik, Medientechnik, Nachrichtentechnik, Ingenieursinformatik </w:t>
                            </w:r>
                          </w:p>
                          <w:p w14:paraId="70DA9928" w14:textId="324FEC32" w:rsidR="000B19AE" w:rsidRPr="000B19AE" w:rsidRDefault="000B19AE" w:rsidP="000B19AE">
                            <w:pPr>
                              <w:pStyle w:val="Bodytext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 w:rsidRPr="000B19AE">
                              <w:t>oder</w:t>
                            </w:r>
                            <w:proofErr w:type="spellEnd"/>
                            <w:proofErr w:type="gramEnd"/>
                            <w:r w:rsidRPr="000B19AE">
                              <w:t xml:space="preserve"> </w:t>
                            </w:r>
                            <w:proofErr w:type="spellStart"/>
                            <w:r w:rsidRPr="000B19AE">
                              <w:t>vergleichbare</w:t>
                            </w:r>
                            <w:proofErr w:type="spellEnd"/>
                            <w:r w:rsidRPr="000B19AE">
                              <w:t xml:space="preserve"> </w:t>
                            </w:r>
                            <w:proofErr w:type="spellStart"/>
                            <w:r w:rsidRPr="000B19AE">
                              <w:t>Studiengänge</w:t>
                            </w:r>
                            <w:proofErr w:type="spellEnd"/>
                          </w:p>
                          <w:p w14:paraId="0D32971C" w14:textId="77777777" w:rsidR="000B19AE" w:rsidRPr="000B19AE" w:rsidRDefault="000B19AE" w:rsidP="000B19A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B19AE">
                              <w:t xml:space="preserve">Interesse an neuen Technologien </w:t>
                            </w:r>
                            <w:proofErr w:type="spellStart"/>
                            <w:r w:rsidRPr="000B19AE">
                              <w:t>im</w:t>
                            </w:r>
                            <w:proofErr w:type="spellEnd"/>
                            <w:r w:rsidRPr="000B19AE">
                              <w:t xml:space="preserve"> Entertainment- und </w:t>
                            </w:r>
                            <w:proofErr w:type="spellStart"/>
                            <w:r w:rsidRPr="000B19AE">
                              <w:t>Automotivebereich</w:t>
                            </w:r>
                            <w:proofErr w:type="spellEnd"/>
                          </w:p>
                          <w:p w14:paraId="68DBBF26" w14:textId="77777777" w:rsidR="000B19AE" w:rsidRPr="000B19AE" w:rsidRDefault="000B19AE" w:rsidP="000B19A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B19AE">
                              <w:t>Bereitschaft zu eigenverantwortlichem und systematischem Arbeiten</w:t>
                            </w:r>
                          </w:p>
                          <w:p w14:paraId="5140F490" w14:textId="77777777" w:rsidR="000B19AE" w:rsidRPr="000B19AE" w:rsidRDefault="000B19AE" w:rsidP="000B19A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B19AE">
                              <w:t>Begeisterung für die Arbeit in einem gut eingespielten Team</w:t>
                            </w:r>
                          </w:p>
                          <w:p w14:paraId="43F31766" w14:textId="77777777" w:rsidR="000B19AE" w:rsidRPr="000B19AE" w:rsidRDefault="000B19AE" w:rsidP="000B19A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r w:rsidRPr="000B19AE">
                              <w:t>Hohe Lernbereitschaft innerhalb einer komplexen technischen Tätigkeit</w:t>
                            </w:r>
                          </w:p>
                          <w:p w14:paraId="4AE07FA7" w14:textId="77777777" w:rsidR="005D5B0A" w:rsidRDefault="005D5B0A" w:rsidP="005D5B0A">
                            <w:pPr>
                              <w:pStyle w:val="Bodytext"/>
                            </w:pPr>
                          </w:p>
                          <w:p w14:paraId="17CE39D0" w14:textId="185B4133" w:rsidR="005D5B0A" w:rsidRPr="005D5B0A" w:rsidRDefault="005D5B0A" w:rsidP="005D5B0A">
                            <w:pPr>
                              <w:pStyle w:val="Subline"/>
                              <w:rPr>
                                <w:rFonts w:ascii="Arial" w:hAnsi="Arial" w:cs="Arial"/>
                                <w:spacing w:val="0"/>
                              </w:rPr>
                            </w:pP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Freu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dich auf:</w:t>
                            </w:r>
                          </w:p>
                          <w:p w14:paraId="4BABA1D4" w14:textId="77777777" w:rsidR="005D5B0A" w:rsidRDefault="005D5B0A" w:rsidP="005D5B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5D5B0A">
                              <w:t>einen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unbefristeten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Arbeitsvertrag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mit</w:t>
                            </w:r>
                            <w:proofErr w:type="spellEnd"/>
                            <w:r w:rsidRPr="005D5B0A">
                              <w:t xml:space="preserve"> fester </w:t>
                            </w:r>
                            <w:proofErr w:type="spellStart"/>
                            <w:r w:rsidRPr="005D5B0A">
                              <w:t>Standortzusicherung</w:t>
                            </w:r>
                            <w:proofErr w:type="spellEnd"/>
                            <w:r w:rsidRPr="005D5B0A">
                              <w:t>,</w:t>
                            </w:r>
                            <w:r>
                              <w:t xml:space="preserve"> 30 </w:t>
                            </w:r>
                            <w:proofErr w:type="spellStart"/>
                            <w:r>
                              <w:t>Tagen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Urlaub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ansprechender</w:t>
                            </w:r>
                            <w:proofErr w:type="spellEnd"/>
                          </w:p>
                          <w:p w14:paraId="5D8CACFD" w14:textId="26050291" w:rsidR="005D5B0A" w:rsidRPr="005D5B0A" w:rsidRDefault="005D5B0A" w:rsidP="005D5B0A">
                            <w:pPr>
                              <w:pStyle w:val="Bodytext"/>
                            </w:pPr>
                            <w:r>
                              <w:t xml:space="preserve">    </w:t>
                            </w:r>
                            <w:proofErr w:type="spellStart"/>
                            <w:r w:rsidRPr="005D5B0A">
                              <w:t>Vergütung</w:t>
                            </w:r>
                            <w:proofErr w:type="spellEnd"/>
                            <w:r w:rsidRPr="005D5B0A">
                              <w:t xml:space="preserve">, </w:t>
                            </w:r>
                            <w:proofErr w:type="spellStart"/>
                            <w:r w:rsidRPr="005D5B0A">
                              <w:t>flexiblen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Arbeitszeiten</w:t>
                            </w:r>
                            <w:proofErr w:type="spellEnd"/>
                            <w:r w:rsidRPr="005D5B0A">
                              <w:t xml:space="preserve"> und vieles mehr.</w:t>
                            </w:r>
                          </w:p>
                          <w:p w14:paraId="78D54A3C" w14:textId="77777777" w:rsidR="005D5B0A" w:rsidRPr="005D5B0A" w:rsidRDefault="005D5B0A" w:rsidP="005D5B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gramStart"/>
                            <w:r w:rsidRPr="005D5B0A">
                              <w:t>hilfreiche</w:t>
                            </w:r>
                            <w:proofErr w:type="gramEnd"/>
                            <w:r w:rsidRPr="005D5B0A">
                              <w:t xml:space="preserve"> Unterstützung bei der Einarbeitung in dein neues Tätigkeitsfeld.</w:t>
                            </w:r>
                          </w:p>
                          <w:p w14:paraId="298DE851" w14:textId="03149B50" w:rsidR="005D5B0A" w:rsidRDefault="005D5B0A" w:rsidP="005D5B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5D5B0A">
                              <w:t>Weiterbildungsmaßnahmen</w:t>
                            </w:r>
                            <w:proofErr w:type="spellEnd"/>
                            <w:r w:rsidRPr="005D5B0A">
                              <w:t xml:space="preserve">, um </w:t>
                            </w:r>
                            <w:proofErr w:type="spellStart"/>
                            <w:r w:rsidRPr="005D5B0A">
                              <w:t>sich</w:t>
                            </w:r>
                            <w:proofErr w:type="spellEnd"/>
                            <w:r w:rsidRPr="005D5B0A">
                              <w:t xml:space="preserve"> in </w:t>
                            </w:r>
                            <w:proofErr w:type="spellStart"/>
                            <w:r w:rsidRPr="005D5B0A">
                              <w:t>einem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schnell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wachsenden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Unternehmen</w:t>
                            </w:r>
                            <w:proofErr w:type="spellEnd"/>
                            <w:r w:rsidRPr="005D5B0A">
                              <w:t xml:space="preserve"> optimal </w:t>
                            </w:r>
                            <w:proofErr w:type="spellStart"/>
                            <w:r w:rsidRPr="005D5B0A">
                              <w:t>zu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entwickeln</w:t>
                            </w:r>
                            <w:proofErr w:type="spellEnd"/>
                            <w:r w:rsidRPr="005D5B0A">
                              <w:t>.</w:t>
                            </w:r>
                          </w:p>
                          <w:p w14:paraId="5F2FB90D" w14:textId="3E357570" w:rsidR="005D5B0A" w:rsidRPr="005D5B0A" w:rsidRDefault="005D5B0A" w:rsidP="005D5B0A">
                            <w:pPr>
                              <w:pStyle w:val="Bodytext"/>
                            </w:pPr>
                          </w:p>
                          <w:p w14:paraId="1018A54C" w14:textId="2186BD3E" w:rsidR="00D45F13" w:rsidRPr="004614EE" w:rsidRDefault="00D45F13" w:rsidP="004614EE">
                            <w:pPr>
                              <w:pStyle w:val="Bodytext"/>
                              <w:rPr>
                                <w:rFonts w:cs="Arial"/>
                                <w:spacing w:val="0"/>
                              </w:rPr>
                            </w:pPr>
                            <w:proofErr w:type="spellStart"/>
                            <w:r w:rsidRPr="004614EE">
                              <w:rPr>
                                <w:rFonts w:cs="Arial"/>
                                <w:b/>
                                <w:bCs/>
                                <w:spacing w:val="0"/>
                              </w:rPr>
                              <w:t>Kontakt</w:t>
                            </w:r>
                            <w:proofErr w:type="spellEnd"/>
                            <w:r w:rsidRPr="004614EE">
                              <w:rPr>
                                <w:rFonts w:cs="Arial"/>
                                <w:b/>
                                <w:bCs/>
                                <w:spacing w:val="0"/>
                              </w:rPr>
                              <w:t>:</w:t>
                            </w:r>
                          </w:p>
                          <w:p w14:paraId="05D7D3C1" w14:textId="24F4FCDB" w:rsidR="00BF485F" w:rsidRPr="00BF485F" w:rsidRDefault="00145919" w:rsidP="00BF485F">
                            <w:pPr>
                              <w:pStyle w:val="Bodytext"/>
                            </w:pPr>
                            <w:proofErr w:type="spellStart"/>
                            <w:r>
                              <w:t>Wir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freuen</w:t>
                            </w:r>
                            <w:proofErr w:type="spellEnd"/>
                            <w:r>
                              <w:t xml:space="preserve"> uns</w:t>
                            </w:r>
                            <w:bookmarkStart w:id="2" w:name="_GoBack"/>
                            <w:bookmarkEnd w:id="2"/>
                            <w:r w:rsidR="00BF485F" w:rsidRPr="00BF485F">
                              <w:t xml:space="preserve"> auf </w:t>
                            </w:r>
                            <w:proofErr w:type="spellStart"/>
                            <w:r w:rsidR="00BF485F" w:rsidRPr="00BF485F">
                              <w:t>deine</w:t>
                            </w:r>
                            <w:proofErr w:type="spellEnd"/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aussagekräftige</w:t>
                            </w:r>
                            <w:proofErr w:type="spellEnd"/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Bewerbung</w:t>
                            </w:r>
                            <w:proofErr w:type="spellEnd"/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mit</w:t>
                            </w:r>
                            <w:proofErr w:type="spellEnd"/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Gehaltsangabe</w:t>
                            </w:r>
                            <w:proofErr w:type="spellEnd"/>
                            <w:r w:rsidR="00BF485F" w:rsidRPr="00BF485F">
                              <w:t xml:space="preserve">, </w:t>
                            </w:r>
                            <w:proofErr w:type="spellStart"/>
                            <w:r w:rsidR="00BF485F" w:rsidRPr="00BF485F">
                              <w:t>Starttermin</w:t>
                            </w:r>
                            <w:proofErr w:type="spellEnd"/>
                            <w:r w:rsidR="00BF485F" w:rsidRPr="00BF485F">
                              <w:t xml:space="preserve"> und </w:t>
                            </w:r>
                            <w:proofErr w:type="spellStart"/>
                            <w:r w:rsidR="00BF485F" w:rsidRPr="00BF485F">
                              <w:t>Standortpräferenz</w:t>
                            </w:r>
                            <w:proofErr w:type="spellEnd"/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über</w:t>
                            </w:r>
                            <w:proofErr w:type="spellEnd"/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unser</w:t>
                            </w:r>
                            <w:proofErr w:type="spellEnd"/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Bewerbungsportal</w:t>
                            </w:r>
                            <w:proofErr w:type="spellEnd"/>
                            <w:r w:rsidR="00BF485F" w:rsidRPr="00BF485F">
                              <w:t xml:space="preserve">: </w:t>
                            </w:r>
                            <w:hyperlink r:id="rId8" w:history="1">
                              <w:r w:rsidR="00BF485F" w:rsidRPr="00BF485F">
                                <w:t>https://www.telemotive.de/de/karriere/</w:t>
                              </w:r>
                            </w:hyperlink>
                            <w:r w:rsidR="00BF485F" w:rsidRPr="00BF485F">
                              <w:t xml:space="preserve">  </w:t>
                            </w:r>
                          </w:p>
                          <w:p w14:paraId="1C8A0624" w14:textId="4916AC2B" w:rsidR="00D45F13" w:rsidRPr="004614EE" w:rsidRDefault="00D45F13" w:rsidP="00BF48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15D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57pt;margin-top:198.75pt;width:504.3pt;height:5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" filled="f" stroked="f">
                <v:textbox inset="0,0,0,0">
                  <w:txbxContent>
                    <w:p w14:paraId="60ADCA06" w14:textId="77777777" w:rsidR="00145919" w:rsidRDefault="00145919" w:rsidP="00145919">
                      <w:pPr>
                        <w:autoSpaceDE w:val="0"/>
                        <w:autoSpaceDN w:val="0"/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>Magna Telemotive ist ein führender strategischer Entwicklungspartner international agier</w:t>
                      </w:r>
                      <w: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softHyphen/>
                        <w:t xml:space="preserve">ender Unternehmen im Automotive-Umfeld. Das Unternehmen entwickelt vernetzte und nachhaltige Mobilitätskonzepte. </w:t>
                      </w:r>
                    </w:p>
                    <w:p w14:paraId="30C66A01" w14:textId="6A40DC06" w:rsidR="004F77CD" w:rsidRDefault="00145919" w:rsidP="00145919">
                      <w:pPr>
                        <w:pStyle w:val="Bodytext"/>
                        <w:rPr>
                          <w:rFonts w:cs="Arial"/>
                          <w:iCs/>
                        </w:rPr>
                      </w:pPr>
                      <w:r>
                        <w:rPr>
                          <w:rFonts w:cs="Arial"/>
                          <w:iCs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Kernkompetenzen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  <w:iCs/>
                        </w:rPr>
                        <w:t>sind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Softwareentwicklung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, HMI (Human-Machine-Interface), Infotainment, Connectivity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sowie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au</w:t>
                      </w:r>
                      <w:r>
                        <w:rPr>
                          <w:rFonts w:cs="Arial"/>
                          <w:iCs/>
                        </w:rPr>
                        <w:softHyphen/>
                        <w:t>tomobilspezifische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Tools und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Digitalisierung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. Das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Unternehmen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  <w:iCs/>
                        </w:rPr>
                        <w:t>ist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Teil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von Magna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Steyr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einem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weltweit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führenden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markenunabhängigen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Engineering- und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Fertigungspartner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für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Cs/>
                        </w:rPr>
                        <w:t>Automobilhersteller</w:t>
                      </w:r>
                      <w:proofErr w:type="spellEnd"/>
                      <w:r>
                        <w:rPr>
                          <w:rFonts w:cs="Arial"/>
                          <w:iCs/>
                        </w:rPr>
                        <w:t>.</w:t>
                      </w:r>
                    </w:p>
                    <w:p w14:paraId="5545C1AC" w14:textId="77777777" w:rsidR="00145919" w:rsidRPr="001F28A6" w:rsidRDefault="00145919" w:rsidP="00145919">
                      <w:pPr>
                        <w:pStyle w:val="Bodytext"/>
                      </w:pPr>
                    </w:p>
                    <w:p w14:paraId="2D0C0A12" w14:textId="25615F1D" w:rsidR="000B19AE" w:rsidRPr="000B19AE" w:rsidRDefault="000B19AE" w:rsidP="000B19AE">
                      <w:pPr>
                        <w:pStyle w:val="JobTitle"/>
                      </w:pPr>
                      <w:r w:rsidRPr="000B19AE">
                        <w:t>Berufseinsteiger (w/m/d</w:t>
                      </w:r>
                      <w:r>
                        <w:t xml:space="preserve">) als Ingenieur im </w:t>
                      </w:r>
                      <w:r w:rsidRPr="000B19AE">
                        <w:t xml:space="preserve">Automobilbereich </w:t>
                      </w:r>
                    </w:p>
                    <w:p w14:paraId="262F1EEF" w14:textId="77777777" w:rsidR="000B19AE" w:rsidRPr="000B19AE" w:rsidRDefault="000B19AE" w:rsidP="000B19AE">
                      <w:pPr>
                        <w:pStyle w:val="Bodytext"/>
                        <w:rPr>
                          <w:rFonts w:cs="Arial"/>
                          <w:spacing w:val="0"/>
                        </w:rPr>
                      </w:pPr>
                      <w:proofErr w:type="spellStart"/>
                      <w:r w:rsidRPr="000B19AE">
                        <w:rPr>
                          <w:rFonts w:cs="Arial"/>
                          <w:spacing w:val="0"/>
                        </w:rPr>
                        <w:t>Für</w:t>
                      </w:r>
                      <w:proofErr w:type="spellEnd"/>
                      <w:r w:rsidRPr="000B19AE">
                        <w:rPr>
                          <w:rFonts w:cs="Arial"/>
                          <w:spacing w:val="0"/>
                        </w:rPr>
                        <w:t xml:space="preserve"> </w:t>
                      </w:r>
                      <w:proofErr w:type="spellStart"/>
                      <w:r w:rsidRPr="000B19AE">
                        <w:rPr>
                          <w:rFonts w:cs="Arial"/>
                          <w:spacing w:val="0"/>
                        </w:rPr>
                        <w:t>unsere</w:t>
                      </w:r>
                      <w:proofErr w:type="spellEnd"/>
                      <w:r w:rsidRPr="000B19AE">
                        <w:rPr>
                          <w:rFonts w:cs="Arial"/>
                          <w:spacing w:val="0"/>
                        </w:rPr>
                        <w:t xml:space="preserve"> </w:t>
                      </w:r>
                      <w:proofErr w:type="spellStart"/>
                      <w:r w:rsidRPr="000B19AE">
                        <w:rPr>
                          <w:rFonts w:cs="Arial"/>
                          <w:spacing w:val="0"/>
                        </w:rPr>
                        <w:t>Kunden</w:t>
                      </w:r>
                      <w:proofErr w:type="spellEnd"/>
                      <w:r w:rsidRPr="000B19AE">
                        <w:rPr>
                          <w:rFonts w:cs="Arial"/>
                          <w:spacing w:val="0"/>
                        </w:rPr>
                        <w:t xml:space="preserve"> AUDI AG, BMW AG, VW AG</w:t>
                      </w:r>
                    </w:p>
                    <w:p w14:paraId="426E8D4A" w14:textId="77777777" w:rsidR="000B19AE" w:rsidRPr="004614EE" w:rsidRDefault="000B19AE" w:rsidP="004614EE">
                      <w:pPr>
                        <w:pStyle w:val="Bodytext"/>
                        <w:rPr>
                          <w:rFonts w:cs="Arial"/>
                          <w:spacing w:val="0"/>
                        </w:rPr>
                      </w:pPr>
                    </w:p>
                    <w:p w14:paraId="14D72D96" w14:textId="27A483AF" w:rsidR="005D5B0A" w:rsidRPr="005D5B0A" w:rsidRDefault="005D5B0A" w:rsidP="005D5B0A">
                      <w:pPr>
                        <w:pStyle w:val="Subline"/>
                        <w:rPr>
                          <w:rFonts w:ascii="Arial" w:hAnsi="Arial" w:cs="Arial"/>
                          <w:spacing w:val="0"/>
                        </w:rPr>
                      </w:pPr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Das </w:t>
                      </w:r>
                      <w:proofErr w:type="spellStart"/>
                      <w:proofErr w:type="gram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0"/>
                        </w:rPr>
                        <w:t>st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pacing w:val="0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0"/>
                        </w:rPr>
                        <w:t>passende</w:t>
                      </w:r>
                      <w:proofErr w:type="spellEnd"/>
                      <w:r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0"/>
                        </w:rPr>
                        <w:t>Stelle</w:t>
                      </w:r>
                      <w:proofErr w:type="spellEnd"/>
                      <w:r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0"/>
                        </w:rPr>
                        <w:t>für</w:t>
                      </w:r>
                      <w:proofErr w:type="spellEnd"/>
                      <w:r>
                        <w:rPr>
                          <w:rFonts w:ascii="Arial" w:hAnsi="Arial" w:cs="Arial"/>
                          <w:spacing w:val="0"/>
                        </w:rPr>
                        <w:t xml:space="preserve"> dich:</w:t>
                      </w:r>
                    </w:p>
                    <w:p w14:paraId="7CFFE967" w14:textId="77777777" w:rsidR="000B19AE" w:rsidRPr="000B19AE" w:rsidRDefault="000B19AE" w:rsidP="000B19AE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B19AE">
                        <w:t>Infotainment und Multimedia</w:t>
                      </w:r>
                    </w:p>
                    <w:p w14:paraId="00AA17EC" w14:textId="77777777" w:rsidR="000B19AE" w:rsidRPr="000B19AE" w:rsidRDefault="000B19AE" w:rsidP="000B19AE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B19AE">
                        <w:t>Fahrerassistenzsysteme</w:t>
                      </w:r>
                    </w:p>
                    <w:p w14:paraId="186463D2" w14:textId="77777777" w:rsidR="000B19AE" w:rsidRPr="000B19AE" w:rsidRDefault="000B19AE" w:rsidP="000B19AE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B19AE">
                        <w:t>Telematik- und Navigationssysteme</w:t>
                      </w:r>
                    </w:p>
                    <w:p w14:paraId="5E5633C6" w14:textId="77777777" w:rsidR="000B19AE" w:rsidRPr="000B19AE" w:rsidRDefault="000B19AE" w:rsidP="000B19AE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B19AE">
                        <w:t>Anzeige- und Bedienkonzepte</w:t>
                      </w:r>
                    </w:p>
                    <w:p w14:paraId="2C0D1905" w14:textId="77777777" w:rsidR="000B19AE" w:rsidRPr="000B19AE" w:rsidRDefault="000B19AE" w:rsidP="000B19AE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B19AE">
                        <w:t>Systemarchitektur</w:t>
                      </w:r>
                    </w:p>
                    <w:p w14:paraId="0D85AE22" w14:textId="77777777" w:rsidR="000B19AE" w:rsidRPr="000B19AE" w:rsidRDefault="000B19AE" w:rsidP="000B19AE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B19AE">
                        <w:t>Alternative Antriebstechnologien</w:t>
                      </w:r>
                    </w:p>
                    <w:p w14:paraId="5C76159B" w14:textId="77777777" w:rsidR="000B19AE" w:rsidRPr="000B19AE" w:rsidRDefault="000B19AE" w:rsidP="000B19AE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B19AE">
                        <w:t>Energie- und Speichersysteme</w:t>
                      </w:r>
                    </w:p>
                    <w:p w14:paraId="52201BC1" w14:textId="7FE1125F" w:rsidR="005D5B0A" w:rsidRDefault="005D5B0A" w:rsidP="005D5B0A">
                      <w:pPr>
                        <w:pStyle w:val="Bodytext"/>
                      </w:pPr>
                    </w:p>
                    <w:p w14:paraId="12845575" w14:textId="54ADEDD6" w:rsidR="005D5B0A" w:rsidRPr="005D5B0A" w:rsidRDefault="005D5B0A" w:rsidP="005D5B0A">
                      <w:pPr>
                        <w:pStyle w:val="Subline"/>
                        <w:rPr>
                          <w:rFonts w:ascii="Arial" w:hAnsi="Arial" w:cs="Arial"/>
                          <w:spacing w:val="0"/>
                        </w:rPr>
                      </w:pP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Wir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suchen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jemanden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wie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dich:</w:t>
                      </w:r>
                    </w:p>
                    <w:p w14:paraId="366EB55E" w14:textId="77777777" w:rsidR="000B19AE" w:rsidRDefault="000B19AE" w:rsidP="000B19AE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B19AE">
                        <w:t xml:space="preserve">Abgeschlossenes Studium der Elektrotechnik, Medientechnik, Nachrichtentechnik, Ingenieursinformatik </w:t>
                      </w:r>
                    </w:p>
                    <w:p w14:paraId="70DA9928" w14:textId="324FEC32" w:rsidR="000B19AE" w:rsidRPr="000B19AE" w:rsidRDefault="000B19AE" w:rsidP="000B19AE">
                      <w:pPr>
                        <w:pStyle w:val="Bodytext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 w:rsidRPr="000B19AE">
                        <w:t>oder</w:t>
                      </w:r>
                      <w:proofErr w:type="spellEnd"/>
                      <w:proofErr w:type="gramEnd"/>
                      <w:r w:rsidRPr="000B19AE">
                        <w:t xml:space="preserve"> </w:t>
                      </w:r>
                      <w:proofErr w:type="spellStart"/>
                      <w:r w:rsidRPr="000B19AE">
                        <w:t>vergleichbare</w:t>
                      </w:r>
                      <w:proofErr w:type="spellEnd"/>
                      <w:r w:rsidRPr="000B19AE">
                        <w:t xml:space="preserve"> </w:t>
                      </w:r>
                      <w:proofErr w:type="spellStart"/>
                      <w:r w:rsidRPr="000B19AE">
                        <w:t>Studiengänge</w:t>
                      </w:r>
                      <w:proofErr w:type="spellEnd"/>
                    </w:p>
                    <w:p w14:paraId="0D32971C" w14:textId="77777777" w:rsidR="000B19AE" w:rsidRPr="000B19AE" w:rsidRDefault="000B19AE" w:rsidP="000B19AE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B19AE">
                        <w:t xml:space="preserve">Interesse an neuen Technologien </w:t>
                      </w:r>
                      <w:proofErr w:type="spellStart"/>
                      <w:r w:rsidRPr="000B19AE">
                        <w:t>im</w:t>
                      </w:r>
                      <w:proofErr w:type="spellEnd"/>
                      <w:r w:rsidRPr="000B19AE">
                        <w:t xml:space="preserve"> Entertainment- und </w:t>
                      </w:r>
                      <w:proofErr w:type="spellStart"/>
                      <w:r w:rsidRPr="000B19AE">
                        <w:t>Automotivebereich</w:t>
                      </w:r>
                      <w:proofErr w:type="spellEnd"/>
                    </w:p>
                    <w:p w14:paraId="68DBBF26" w14:textId="77777777" w:rsidR="000B19AE" w:rsidRPr="000B19AE" w:rsidRDefault="000B19AE" w:rsidP="000B19AE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B19AE">
                        <w:t>Bereitschaft zu eigenverantwortlichem und systematischem Arbeiten</w:t>
                      </w:r>
                    </w:p>
                    <w:p w14:paraId="5140F490" w14:textId="77777777" w:rsidR="000B19AE" w:rsidRPr="000B19AE" w:rsidRDefault="000B19AE" w:rsidP="000B19AE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B19AE">
                        <w:t>Begeisterung für die Arbeit in einem gut eingespielten Team</w:t>
                      </w:r>
                    </w:p>
                    <w:p w14:paraId="43F31766" w14:textId="77777777" w:rsidR="000B19AE" w:rsidRPr="000B19AE" w:rsidRDefault="000B19AE" w:rsidP="000B19AE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r w:rsidRPr="000B19AE">
                        <w:t>Hohe Lernbereitschaft innerhalb einer komplexen technischen Tätigkeit</w:t>
                      </w:r>
                    </w:p>
                    <w:p w14:paraId="4AE07FA7" w14:textId="77777777" w:rsidR="005D5B0A" w:rsidRDefault="005D5B0A" w:rsidP="005D5B0A">
                      <w:pPr>
                        <w:pStyle w:val="Bodytext"/>
                      </w:pPr>
                    </w:p>
                    <w:p w14:paraId="17CE39D0" w14:textId="185B4133" w:rsidR="005D5B0A" w:rsidRPr="005D5B0A" w:rsidRDefault="005D5B0A" w:rsidP="005D5B0A">
                      <w:pPr>
                        <w:pStyle w:val="Subline"/>
                        <w:rPr>
                          <w:rFonts w:ascii="Arial" w:hAnsi="Arial" w:cs="Arial"/>
                          <w:spacing w:val="0"/>
                        </w:rPr>
                      </w:pP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Freu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dich auf:</w:t>
                      </w:r>
                    </w:p>
                    <w:p w14:paraId="4BABA1D4" w14:textId="77777777" w:rsidR="005D5B0A" w:rsidRDefault="005D5B0A" w:rsidP="005D5B0A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5D5B0A">
                        <w:t>einen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unbefristeten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Arbeitsvertrag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mit</w:t>
                      </w:r>
                      <w:proofErr w:type="spellEnd"/>
                      <w:r w:rsidRPr="005D5B0A">
                        <w:t xml:space="preserve"> fester </w:t>
                      </w:r>
                      <w:proofErr w:type="spellStart"/>
                      <w:r w:rsidRPr="005D5B0A">
                        <w:t>Standortzusicherung</w:t>
                      </w:r>
                      <w:proofErr w:type="spellEnd"/>
                      <w:r w:rsidRPr="005D5B0A">
                        <w:t>,</w:t>
                      </w:r>
                      <w:r>
                        <w:t xml:space="preserve"> 30 </w:t>
                      </w:r>
                      <w:proofErr w:type="spellStart"/>
                      <w:r>
                        <w:t>Tagen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Urlaub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ansprechender</w:t>
                      </w:r>
                      <w:proofErr w:type="spellEnd"/>
                    </w:p>
                    <w:p w14:paraId="5D8CACFD" w14:textId="26050291" w:rsidR="005D5B0A" w:rsidRPr="005D5B0A" w:rsidRDefault="005D5B0A" w:rsidP="005D5B0A">
                      <w:pPr>
                        <w:pStyle w:val="Bodytext"/>
                      </w:pPr>
                      <w:r>
                        <w:t xml:space="preserve">    </w:t>
                      </w:r>
                      <w:proofErr w:type="spellStart"/>
                      <w:r w:rsidRPr="005D5B0A">
                        <w:t>Vergütung</w:t>
                      </w:r>
                      <w:proofErr w:type="spellEnd"/>
                      <w:r w:rsidRPr="005D5B0A">
                        <w:t xml:space="preserve">, </w:t>
                      </w:r>
                      <w:proofErr w:type="spellStart"/>
                      <w:r w:rsidRPr="005D5B0A">
                        <w:t>flexiblen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Arbeitszeiten</w:t>
                      </w:r>
                      <w:proofErr w:type="spellEnd"/>
                      <w:r w:rsidRPr="005D5B0A">
                        <w:t xml:space="preserve"> und vieles mehr.</w:t>
                      </w:r>
                    </w:p>
                    <w:p w14:paraId="78D54A3C" w14:textId="77777777" w:rsidR="005D5B0A" w:rsidRPr="005D5B0A" w:rsidRDefault="005D5B0A" w:rsidP="005D5B0A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gramStart"/>
                      <w:r w:rsidRPr="005D5B0A">
                        <w:t>hilfreiche</w:t>
                      </w:r>
                      <w:proofErr w:type="gramEnd"/>
                      <w:r w:rsidRPr="005D5B0A">
                        <w:t xml:space="preserve"> Unterstützung bei der Einarbeitung in dein neues Tätigkeitsfeld.</w:t>
                      </w:r>
                    </w:p>
                    <w:p w14:paraId="298DE851" w14:textId="03149B50" w:rsidR="005D5B0A" w:rsidRDefault="005D5B0A" w:rsidP="005D5B0A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5D5B0A">
                        <w:t>Weiterbildungsmaßnahmen</w:t>
                      </w:r>
                      <w:proofErr w:type="spellEnd"/>
                      <w:r w:rsidRPr="005D5B0A">
                        <w:t xml:space="preserve">, um </w:t>
                      </w:r>
                      <w:proofErr w:type="spellStart"/>
                      <w:r w:rsidRPr="005D5B0A">
                        <w:t>sich</w:t>
                      </w:r>
                      <w:proofErr w:type="spellEnd"/>
                      <w:r w:rsidRPr="005D5B0A">
                        <w:t xml:space="preserve"> in </w:t>
                      </w:r>
                      <w:proofErr w:type="spellStart"/>
                      <w:r w:rsidRPr="005D5B0A">
                        <w:t>einem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schnell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wachsenden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Unternehmen</w:t>
                      </w:r>
                      <w:proofErr w:type="spellEnd"/>
                      <w:r w:rsidRPr="005D5B0A">
                        <w:t xml:space="preserve"> optimal </w:t>
                      </w:r>
                      <w:proofErr w:type="spellStart"/>
                      <w:r w:rsidRPr="005D5B0A">
                        <w:t>zu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entwickeln</w:t>
                      </w:r>
                      <w:proofErr w:type="spellEnd"/>
                      <w:r w:rsidRPr="005D5B0A">
                        <w:t>.</w:t>
                      </w:r>
                    </w:p>
                    <w:p w14:paraId="5F2FB90D" w14:textId="3E357570" w:rsidR="005D5B0A" w:rsidRPr="005D5B0A" w:rsidRDefault="005D5B0A" w:rsidP="005D5B0A">
                      <w:pPr>
                        <w:pStyle w:val="Bodytext"/>
                      </w:pPr>
                    </w:p>
                    <w:p w14:paraId="1018A54C" w14:textId="2186BD3E" w:rsidR="00D45F13" w:rsidRPr="004614EE" w:rsidRDefault="00D45F13" w:rsidP="004614EE">
                      <w:pPr>
                        <w:pStyle w:val="Bodytext"/>
                        <w:rPr>
                          <w:rFonts w:cs="Arial"/>
                          <w:spacing w:val="0"/>
                        </w:rPr>
                      </w:pPr>
                      <w:proofErr w:type="spellStart"/>
                      <w:r w:rsidRPr="004614EE">
                        <w:rPr>
                          <w:rFonts w:cs="Arial"/>
                          <w:b/>
                          <w:bCs/>
                          <w:spacing w:val="0"/>
                        </w:rPr>
                        <w:t>Kontakt</w:t>
                      </w:r>
                      <w:proofErr w:type="spellEnd"/>
                      <w:r w:rsidRPr="004614EE">
                        <w:rPr>
                          <w:rFonts w:cs="Arial"/>
                          <w:b/>
                          <w:bCs/>
                          <w:spacing w:val="0"/>
                        </w:rPr>
                        <w:t>:</w:t>
                      </w:r>
                    </w:p>
                    <w:p w14:paraId="05D7D3C1" w14:textId="24F4FCDB" w:rsidR="00BF485F" w:rsidRPr="00BF485F" w:rsidRDefault="00145919" w:rsidP="00BF485F">
                      <w:pPr>
                        <w:pStyle w:val="Bodytext"/>
                      </w:pPr>
                      <w:proofErr w:type="spellStart"/>
                      <w:r>
                        <w:t>Wir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freuen</w:t>
                      </w:r>
                      <w:proofErr w:type="spellEnd"/>
                      <w:r>
                        <w:t xml:space="preserve"> uns</w:t>
                      </w:r>
                      <w:bookmarkStart w:id="3" w:name="_GoBack"/>
                      <w:bookmarkEnd w:id="3"/>
                      <w:r w:rsidR="00BF485F" w:rsidRPr="00BF485F">
                        <w:t xml:space="preserve"> auf </w:t>
                      </w:r>
                      <w:proofErr w:type="spellStart"/>
                      <w:r w:rsidR="00BF485F" w:rsidRPr="00BF485F">
                        <w:t>deine</w:t>
                      </w:r>
                      <w:proofErr w:type="spellEnd"/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aussagekräftige</w:t>
                      </w:r>
                      <w:proofErr w:type="spellEnd"/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Bewerbung</w:t>
                      </w:r>
                      <w:proofErr w:type="spellEnd"/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mit</w:t>
                      </w:r>
                      <w:proofErr w:type="spellEnd"/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Gehaltsangabe</w:t>
                      </w:r>
                      <w:proofErr w:type="spellEnd"/>
                      <w:r w:rsidR="00BF485F" w:rsidRPr="00BF485F">
                        <w:t xml:space="preserve">, </w:t>
                      </w:r>
                      <w:proofErr w:type="spellStart"/>
                      <w:r w:rsidR="00BF485F" w:rsidRPr="00BF485F">
                        <w:t>Starttermin</w:t>
                      </w:r>
                      <w:proofErr w:type="spellEnd"/>
                      <w:r w:rsidR="00BF485F" w:rsidRPr="00BF485F">
                        <w:t xml:space="preserve"> und </w:t>
                      </w:r>
                      <w:proofErr w:type="spellStart"/>
                      <w:r w:rsidR="00BF485F" w:rsidRPr="00BF485F">
                        <w:t>Standortpräferenz</w:t>
                      </w:r>
                      <w:proofErr w:type="spellEnd"/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über</w:t>
                      </w:r>
                      <w:proofErr w:type="spellEnd"/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unser</w:t>
                      </w:r>
                      <w:proofErr w:type="spellEnd"/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Bewerbungsportal</w:t>
                      </w:r>
                      <w:proofErr w:type="spellEnd"/>
                      <w:r w:rsidR="00BF485F" w:rsidRPr="00BF485F">
                        <w:t xml:space="preserve">: </w:t>
                      </w:r>
                      <w:hyperlink r:id="rId9" w:history="1">
                        <w:r w:rsidR="00BF485F" w:rsidRPr="00BF485F">
                          <w:t>https://www.telemotive.de/de/karriere/</w:t>
                        </w:r>
                      </w:hyperlink>
                      <w:r w:rsidR="00BF485F" w:rsidRPr="00BF485F">
                        <w:t xml:space="preserve">  </w:t>
                      </w:r>
                    </w:p>
                    <w:p w14:paraId="1C8A0624" w14:textId="4916AC2B" w:rsidR="00D45F13" w:rsidRPr="004614EE" w:rsidRDefault="00D45F13" w:rsidP="00BF485F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C313F" w:rsidSect="00D45F13">
      <w:headerReference w:type="default" r:id="rId10"/>
      <w:pgSz w:w="11900" w:h="16840"/>
      <w:pgMar w:top="1080" w:right="680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273FC" w14:textId="77777777" w:rsidR="004052A2" w:rsidRDefault="004052A2" w:rsidP="004614EE">
      <w:r>
        <w:separator/>
      </w:r>
    </w:p>
  </w:endnote>
  <w:endnote w:type="continuationSeparator" w:id="0">
    <w:p w14:paraId="6223E2FE" w14:textId="77777777" w:rsidR="004052A2" w:rsidRDefault="004052A2" w:rsidP="0046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Pro-Lt">
    <w:altName w:val="HelveticaNeueLT Pro 45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Pro-Bd">
    <w:altName w:val="HelveticaNeueLT Pro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DF143" w14:textId="77777777" w:rsidR="004052A2" w:rsidRDefault="004052A2" w:rsidP="004614EE">
      <w:r>
        <w:separator/>
      </w:r>
    </w:p>
  </w:footnote>
  <w:footnote w:type="continuationSeparator" w:id="0">
    <w:p w14:paraId="1073C5A9" w14:textId="77777777" w:rsidR="004052A2" w:rsidRDefault="004052A2" w:rsidP="0046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3BEC" w14:textId="77777777" w:rsidR="00D45F13" w:rsidRDefault="00D45F13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54208B" wp14:editId="12712966">
          <wp:simplePos x="0" y="0"/>
          <wp:positionH relativeFrom="page">
            <wp:posOffset>5645785</wp:posOffset>
          </wp:positionH>
          <wp:positionV relativeFrom="page">
            <wp:posOffset>9461500</wp:posOffset>
          </wp:positionV>
          <wp:extent cx="1428115" cy="856615"/>
          <wp:effectExtent l="0" t="0" r="0" b="6985"/>
          <wp:wrapTight wrapText="bothSides">
            <wp:wrapPolygon edited="0">
              <wp:start x="1153" y="0"/>
              <wp:lineTo x="0" y="19214"/>
              <wp:lineTo x="384" y="20495"/>
              <wp:lineTo x="3073" y="21136"/>
              <wp:lineTo x="5763" y="21136"/>
              <wp:lineTo x="19977" y="20495"/>
              <wp:lineTo x="21129" y="19855"/>
              <wp:lineTo x="19977" y="0"/>
              <wp:lineTo x="1153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4DEAAD" wp14:editId="3A30A04D">
          <wp:simplePos x="0" y="0"/>
          <wp:positionH relativeFrom="page">
            <wp:posOffset>0</wp:posOffset>
          </wp:positionH>
          <wp:positionV relativeFrom="page">
            <wp:posOffset>-8890</wp:posOffset>
          </wp:positionV>
          <wp:extent cx="7569200" cy="2343705"/>
          <wp:effectExtent l="0" t="0" r="0" b="0"/>
          <wp:wrapTight wrapText="bothSides">
            <wp:wrapPolygon edited="0">
              <wp:start x="0" y="0"/>
              <wp:lineTo x="0" y="21307"/>
              <wp:lineTo x="21528" y="21307"/>
              <wp:lineTo x="21528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216x6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234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B64"/>
    <w:multiLevelType w:val="hybridMultilevel"/>
    <w:tmpl w:val="B0E48802"/>
    <w:lvl w:ilvl="0" w:tplc="4850B0EA">
      <w:start w:val="1"/>
      <w:numFmt w:val="bullet"/>
      <w:lvlText w:val="•"/>
      <w:lvlJc w:val="left"/>
      <w:pPr>
        <w:ind w:left="59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560DB6">
      <w:start w:val="1"/>
      <w:numFmt w:val="bullet"/>
      <w:lvlText w:val="•"/>
      <w:lvlJc w:val="left"/>
      <w:pPr>
        <w:ind w:left="83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666D0A">
      <w:start w:val="1"/>
      <w:numFmt w:val="bullet"/>
      <w:lvlText w:val="•"/>
      <w:lvlJc w:val="left"/>
      <w:pPr>
        <w:ind w:left="107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1ACBB4">
      <w:start w:val="1"/>
      <w:numFmt w:val="bullet"/>
      <w:lvlText w:val="•"/>
      <w:lvlJc w:val="left"/>
      <w:pPr>
        <w:ind w:left="131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ED97A">
      <w:start w:val="1"/>
      <w:numFmt w:val="bullet"/>
      <w:lvlText w:val="•"/>
      <w:lvlJc w:val="left"/>
      <w:pPr>
        <w:ind w:left="155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0ADE6E">
      <w:start w:val="1"/>
      <w:numFmt w:val="bullet"/>
      <w:lvlText w:val="•"/>
      <w:lvlJc w:val="left"/>
      <w:pPr>
        <w:ind w:left="179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E41E50">
      <w:start w:val="1"/>
      <w:numFmt w:val="bullet"/>
      <w:lvlText w:val="•"/>
      <w:lvlJc w:val="left"/>
      <w:pPr>
        <w:ind w:left="203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9C73BA">
      <w:start w:val="1"/>
      <w:numFmt w:val="bullet"/>
      <w:lvlText w:val="•"/>
      <w:lvlJc w:val="left"/>
      <w:pPr>
        <w:ind w:left="227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A45D30">
      <w:start w:val="1"/>
      <w:numFmt w:val="bullet"/>
      <w:lvlText w:val="•"/>
      <w:lvlJc w:val="left"/>
      <w:pPr>
        <w:ind w:left="251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015FF0"/>
    <w:multiLevelType w:val="multilevel"/>
    <w:tmpl w:val="7208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A1EC5"/>
    <w:multiLevelType w:val="hybridMultilevel"/>
    <w:tmpl w:val="31829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6387"/>
    <w:multiLevelType w:val="hybridMultilevel"/>
    <w:tmpl w:val="E8185CF8"/>
    <w:lvl w:ilvl="0" w:tplc="8D965F44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326E34"/>
    <w:multiLevelType w:val="multilevel"/>
    <w:tmpl w:val="FA9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E3A92"/>
    <w:multiLevelType w:val="hybridMultilevel"/>
    <w:tmpl w:val="7D082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C1EAE"/>
    <w:multiLevelType w:val="hybridMultilevel"/>
    <w:tmpl w:val="36B8A58E"/>
    <w:lvl w:ilvl="0" w:tplc="8D965F4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  <w:lvlOverride w:ilvl="0">
      <w:lvl w:ilvl="0" w:tplc="4850B0EA">
        <w:start w:val="1"/>
        <w:numFmt w:val="bullet"/>
        <w:lvlText w:val="•"/>
        <w:lvlJc w:val="left"/>
        <w:pPr>
          <w:ind w:left="59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4560DB6">
        <w:start w:val="1"/>
        <w:numFmt w:val="bullet"/>
        <w:lvlText w:val="•"/>
        <w:lvlJc w:val="left"/>
        <w:pPr>
          <w:ind w:left="83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9666D0A">
        <w:start w:val="1"/>
        <w:numFmt w:val="bullet"/>
        <w:lvlText w:val="•"/>
        <w:lvlJc w:val="left"/>
        <w:pPr>
          <w:ind w:left="107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C1ACBB4">
        <w:start w:val="1"/>
        <w:numFmt w:val="bullet"/>
        <w:lvlText w:val="•"/>
        <w:lvlJc w:val="left"/>
        <w:pPr>
          <w:ind w:left="131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9FED97A">
        <w:start w:val="1"/>
        <w:numFmt w:val="bullet"/>
        <w:lvlText w:val="•"/>
        <w:lvlJc w:val="left"/>
        <w:pPr>
          <w:ind w:left="155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80ADE6E">
        <w:start w:val="1"/>
        <w:numFmt w:val="bullet"/>
        <w:lvlText w:val="•"/>
        <w:lvlJc w:val="left"/>
        <w:pPr>
          <w:ind w:left="179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DE41E50">
        <w:start w:val="1"/>
        <w:numFmt w:val="bullet"/>
        <w:lvlText w:val="•"/>
        <w:lvlJc w:val="left"/>
        <w:pPr>
          <w:ind w:left="203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E9C73BA">
        <w:start w:val="1"/>
        <w:numFmt w:val="bullet"/>
        <w:lvlText w:val="•"/>
        <w:lvlJc w:val="left"/>
        <w:pPr>
          <w:ind w:left="227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9A45D30">
        <w:start w:val="1"/>
        <w:numFmt w:val="bullet"/>
        <w:lvlText w:val="•"/>
        <w:lvlJc w:val="left"/>
        <w:pPr>
          <w:ind w:left="251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4614EE"/>
    <w:rsid w:val="000B19AE"/>
    <w:rsid w:val="000D5492"/>
    <w:rsid w:val="00145919"/>
    <w:rsid w:val="001A256D"/>
    <w:rsid w:val="001F28A6"/>
    <w:rsid w:val="00213232"/>
    <w:rsid w:val="002268EF"/>
    <w:rsid w:val="0023115F"/>
    <w:rsid w:val="00365C89"/>
    <w:rsid w:val="003A7F8E"/>
    <w:rsid w:val="004052A2"/>
    <w:rsid w:val="00423AE0"/>
    <w:rsid w:val="004614EE"/>
    <w:rsid w:val="004C313F"/>
    <w:rsid w:val="004D1A68"/>
    <w:rsid w:val="004F77CD"/>
    <w:rsid w:val="005D5B0A"/>
    <w:rsid w:val="006D74D2"/>
    <w:rsid w:val="007B35BE"/>
    <w:rsid w:val="00A879E3"/>
    <w:rsid w:val="00B56A1C"/>
    <w:rsid w:val="00B8560C"/>
    <w:rsid w:val="00B93A65"/>
    <w:rsid w:val="00BF485F"/>
    <w:rsid w:val="00D45F13"/>
    <w:rsid w:val="00D845D0"/>
    <w:rsid w:val="00D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1CAE894"/>
  <w14:defaultImageDpi w14:val="330"/>
  <w15:docId w15:val="{6B9F7260-E046-4D6E-927A-73365A8E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132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3232"/>
  </w:style>
  <w:style w:type="paragraph" w:customStyle="1" w:styleId="DAMHeadline">
    <w:name w:val="DAM Headline"/>
    <w:basedOn w:val="Standard"/>
    <w:qFormat/>
    <w:rsid w:val="00213232"/>
    <w:rPr>
      <w:rFonts w:ascii="Helvetica" w:hAnsi="Helvetica" w:cs="Helvetica-Bold"/>
      <w:b/>
      <w:color w:val="133176"/>
      <w:sz w:val="48"/>
      <w:szCs w:val="48"/>
    </w:rPr>
  </w:style>
  <w:style w:type="paragraph" w:customStyle="1" w:styleId="DAMJobUntertitel">
    <w:name w:val="DAM Job Untertitel"/>
    <w:basedOn w:val="Standard"/>
    <w:qFormat/>
    <w:rsid w:val="00D87742"/>
    <w:pPr>
      <w:spacing w:line="260" w:lineRule="exact"/>
      <w:ind w:left="227"/>
    </w:pPr>
    <w:rPr>
      <w:rFonts w:ascii="Helvetica" w:hAnsi="Helvetica" w:cs="Helvetica"/>
      <w:color w:val="133176"/>
      <w:sz w:val="20"/>
      <w:szCs w:val="20"/>
    </w:rPr>
  </w:style>
  <w:style w:type="paragraph" w:customStyle="1" w:styleId="Bodytext">
    <w:name w:val="Bodytext"/>
    <w:basedOn w:val="Standard"/>
    <w:uiPriority w:val="99"/>
    <w:rsid w:val="001F28A6"/>
    <w:pPr>
      <w:widowControl w:val="0"/>
      <w:tabs>
        <w:tab w:val="left" w:pos="21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Arial" w:hAnsi="Arial" w:cs="HelveticaNeueLTPro-Lt"/>
      <w:color w:val="000000"/>
      <w:spacing w:val="2"/>
      <w:sz w:val="20"/>
      <w:szCs w:val="20"/>
      <w:lang w:val="en-US"/>
    </w:rPr>
  </w:style>
  <w:style w:type="paragraph" w:customStyle="1" w:styleId="JobTitle">
    <w:name w:val="Job Title"/>
    <w:basedOn w:val="Standard"/>
    <w:uiPriority w:val="99"/>
    <w:rsid w:val="001F28A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HelveticaNeueLTPro-Lt"/>
      <w:color w:val="FF0C00"/>
      <w:spacing w:val="8"/>
      <w:sz w:val="38"/>
      <w:szCs w:val="38"/>
    </w:rPr>
  </w:style>
  <w:style w:type="paragraph" w:customStyle="1" w:styleId="Groupname">
    <w:name w:val="Group name"/>
    <w:basedOn w:val="Standard"/>
    <w:uiPriority w:val="99"/>
    <w:rsid w:val="004614EE"/>
    <w:pPr>
      <w:widowControl w:val="0"/>
      <w:tabs>
        <w:tab w:val="left" w:pos="220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HelveticaNeueLTPro-Lt" w:hAnsi="HelveticaNeueLTPro-Lt" w:cs="HelveticaNeueLTPro-Lt"/>
      <w:color w:val="000000"/>
      <w:spacing w:val="5"/>
      <w:sz w:val="26"/>
      <w:szCs w:val="26"/>
      <w:lang w:val="en-US"/>
    </w:rPr>
  </w:style>
  <w:style w:type="paragraph" w:customStyle="1" w:styleId="Subline">
    <w:name w:val="Subline"/>
    <w:basedOn w:val="Standard"/>
    <w:uiPriority w:val="99"/>
    <w:rsid w:val="004614EE"/>
    <w:pPr>
      <w:widowControl w:val="0"/>
      <w:tabs>
        <w:tab w:val="left" w:pos="21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2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614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14EE"/>
  </w:style>
  <w:style w:type="paragraph" w:customStyle="1" w:styleId="Bulletpoints">
    <w:name w:val="Bulletpoints"/>
    <w:autoRedefine/>
    <w:qFormat/>
    <w:rsid w:val="005D5B0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379"/>
      </w:tabs>
      <w:ind w:left="593" w:right="5073" w:hanging="191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de-DE"/>
    </w:rPr>
  </w:style>
  <w:style w:type="character" w:styleId="Hyperlink">
    <w:name w:val="Hyperlink"/>
    <w:rsid w:val="005D5B0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motive.de/de/karrie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lemotive.de/de/karrier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2D88-86DF-4113-A97D-C3B91298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 CREATIV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Krainer</dc:creator>
  <cp:keywords/>
  <dc:description/>
  <cp:lastModifiedBy>Alexander Omeltschenko</cp:lastModifiedBy>
  <cp:revision>3</cp:revision>
  <dcterms:created xsi:type="dcterms:W3CDTF">2019-02-04T09:56:00Z</dcterms:created>
  <dcterms:modified xsi:type="dcterms:W3CDTF">2019-02-28T13:19:00Z</dcterms:modified>
</cp:coreProperties>
</file>